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91D" w:rsidRDefault="00FE091D" w:rsidP="00FE091D">
      <w:pPr>
        <w:rPr>
          <w:rFonts w:ascii="Arial" w:hAnsi="Arial" w:cs="Arial"/>
          <w:sz w:val="24"/>
        </w:rPr>
      </w:pPr>
      <w:r>
        <w:rPr>
          <w:rFonts w:ascii="Arial" w:hAnsi="Arial" w:cs="Arial"/>
          <w:sz w:val="24"/>
        </w:rPr>
        <w:t>Опубликовано «Петровский вестник» № 15 от 19.12.2019г.</w:t>
      </w:r>
    </w:p>
    <w:p w:rsidR="00FE091D" w:rsidRDefault="00FE091D" w:rsidP="00FE091D">
      <w:pPr>
        <w:rPr>
          <w:rFonts w:ascii="Arial" w:hAnsi="Arial" w:cs="Arial"/>
          <w:sz w:val="24"/>
        </w:rPr>
      </w:pPr>
    </w:p>
    <w:p w:rsidR="008D5F4C" w:rsidRPr="00CA7029" w:rsidRDefault="008D5F4C" w:rsidP="008D5F4C">
      <w:pPr>
        <w:jc w:val="center"/>
        <w:rPr>
          <w:rFonts w:ascii="Arial" w:hAnsi="Arial" w:cs="Arial"/>
          <w:sz w:val="24"/>
        </w:rPr>
      </w:pPr>
      <w:r w:rsidRPr="00CA7029">
        <w:rPr>
          <w:rFonts w:ascii="Arial" w:hAnsi="Arial" w:cs="Arial"/>
          <w:sz w:val="24"/>
        </w:rPr>
        <w:t>СОВЕТ ДЕПУТАТОВ</w:t>
      </w:r>
    </w:p>
    <w:p w:rsidR="008D5F4C" w:rsidRPr="00CA7029" w:rsidRDefault="008D5F4C" w:rsidP="008D5F4C">
      <w:pPr>
        <w:jc w:val="center"/>
        <w:rPr>
          <w:rFonts w:ascii="Arial" w:hAnsi="Arial" w:cs="Arial"/>
          <w:sz w:val="24"/>
        </w:rPr>
      </w:pPr>
      <w:r w:rsidRPr="00CA7029">
        <w:rPr>
          <w:rFonts w:ascii="Arial" w:hAnsi="Arial" w:cs="Arial"/>
          <w:sz w:val="24"/>
        </w:rPr>
        <w:t>ПЕТРОВСКОГО СЕЛЬСОВЕТА</w:t>
      </w:r>
    </w:p>
    <w:p w:rsidR="008D5F4C" w:rsidRPr="00CA7029" w:rsidRDefault="008D5F4C" w:rsidP="008D5F4C">
      <w:pPr>
        <w:jc w:val="center"/>
        <w:rPr>
          <w:rFonts w:ascii="Arial" w:hAnsi="Arial" w:cs="Arial"/>
          <w:sz w:val="24"/>
        </w:rPr>
      </w:pPr>
      <w:r w:rsidRPr="00CA7029">
        <w:rPr>
          <w:rFonts w:ascii="Arial" w:hAnsi="Arial" w:cs="Arial"/>
          <w:sz w:val="24"/>
        </w:rPr>
        <w:t>ОРДЫНСКОГО РАЙОНА НОВОСИБИРСКОЙ ОБЛАСТИ</w:t>
      </w:r>
    </w:p>
    <w:p w:rsidR="008D5F4C" w:rsidRPr="00CA7029" w:rsidRDefault="008D5F4C" w:rsidP="008D5F4C">
      <w:pPr>
        <w:jc w:val="center"/>
        <w:rPr>
          <w:rFonts w:ascii="Arial" w:hAnsi="Arial" w:cs="Arial"/>
          <w:sz w:val="24"/>
        </w:rPr>
      </w:pPr>
      <w:r w:rsidRPr="00CA7029">
        <w:rPr>
          <w:rFonts w:ascii="Arial" w:hAnsi="Arial" w:cs="Arial"/>
          <w:sz w:val="24"/>
        </w:rPr>
        <w:t>(пятый  созыв)</w:t>
      </w:r>
    </w:p>
    <w:p w:rsidR="008D5F4C" w:rsidRPr="00CA7029" w:rsidRDefault="008D5F4C" w:rsidP="008D5F4C">
      <w:pPr>
        <w:jc w:val="center"/>
        <w:rPr>
          <w:rFonts w:ascii="Arial" w:hAnsi="Arial" w:cs="Arial"/>
          <w:sz w:val="24"/>
        </w:rPr>
      </w:pPr>
    </w:p>
    <w:p w:rsidR="008D5F4C" w:rsidRPr="00CA7029" w:rsidRDefault="008D5F4C" w:rsidP="008D5F4C">
      <w:pPr>
        <w:jc w:val="center"/>
        <w:rPr>
          <w:rFonts w:ascii="Arial" w:hAnsi="Arial" w:cs="Arial"/>
          <w:sz w:val="24"/>
        </w:rPr>
      </w:pPr>
      <w:r w:rsidRPr="00CA7029">
        <w:rPr>
          <w:rFonts w:ascii="Arial" w:hAnsi="Arial" w:cs="Arial"/>
          <w:sz w:val="24"/>
        </w:rPr>
        <w:t xml:space="preserve"> </w:t>
      </w:r>
      <w:proofErr w:type="gramStart"/>
      <w:r w:rsidRPr="00CA7029">
        <w:rPr>
          <w:rFonts w:ascii="Arial" w:hAnsi="Arial" w:cs="Arial"/>
          <w:sz w:val="24"/>
        </w:rPr>
        <w:t>Р</w:t>
      </w:r>
      <w:proofErr w:type="gramEnd"/>
      <w:r w:rsidRPr="00CA7029">
        <w:rPr>
          <w:rFonts w:ascii="Arial" w:hAnsi="Arial" w:cs="Arial"/>
          <w:sz w:val="24"/>
        </w:rPr>
        <w:t xml:space="preserve"> Е Ш Е Н И Е</w:t>
      </w:r>
    </w:p>
    <w:p w:rsidR="008D5F4C" w:rsidRPr="00CA7029" w:rsidRDefault="008D5F4C" w:rsidP="008D5F4C">
      <w:pPr>
        <w:tabs>
          <w:tab w:val="left" w:pos="4110"/>
        </w:tabs>
        <w:rPr>
          <w:rFonts w:ascii="Arial" w:hAnsi="Arial" w:cs="Arial"/>
          <w:sz w:val="24"/>
        </w:rPr>
      </w:pPr>
      <w:r w:rsidRPr="00CA7029">
        <w:rPr>
          <w:rFonts w:ascii="Arial" w:hAnsi="Arial" w:cs="Arial"/>
          <w:sz w:val="24"/>
        </w:rPr>
        <w:t xml:space="preserve">                              </w:t>
      </w:r>
      <w:r>
        <w:rPr>
          <w:rFonts w:ascii="Arial" w:hAnsi="Arial" w:cs="Arial"/>
          <w:sz w:val="24"/>
        </w:rPr>
        <w:t xml:space="preserve">                       (Сорок девятая </w:t>
      </w:r>
      <w:r w:rsidRPr="00CA7029">
        <w:rPr>
          <w:rFonts w:ascii="Arial" w:hAnsi="Arial" w:cs="Arial"/>
          <w:sz w:val="24"/>
        </w:rPr>
        <w:t xml:space="preserve"> сессия)</w:t>
      </w:r>
    </w:p>
    <w:p w:rsidR="008D5F4C" w:rsidRPr="00CA7029" w:rsidRDefault="00FE091D" w:rsidP="008D5F4C">
      <w:pPr>
        <w:tabs>
          <w:tab w:val="left" w:pos="540"/>
          <w:tab w:val="left" w:pos="8100"/>
        </w:tabs>
        <w:rPr>
          <w:rFonts w:ascii="Arial" w:hAnsi="Arial" w:cs="Arial"/>
          <w:sz w:val="24"/>
        </w:rPr>
      </w:pPr>
      <w:r>
        <w:rPr>
          <w:rFonts w:ascii="Arial" w:hAnsi="Arial" w:cs="Arial"/>
          <w:sz w:val="24"/>
        </w:rPr>
        <w:t>19</w:t>
      </w:r>
      <w:r w:rsidR="00435F3E" w:rsidRPr="00435F3E">
        <w:rPr>
          <w:rFonts w:ascii="Arial" w:hAnsi="Arial" w:cs="Arial"/>
          <w:sz w:val="24"/>
        </w:rPr>
        <w:t>.</w:t>
      </w:r>
      <w:r>
        <w:rPr>
          <w:rFonts w:ascii="Arial" w:hAnsi="Arial" w:cs="Arial"/>
          <w:sz w:val="24"/>
        </w:rPr>
        <w:t>12</w:t>
      </w:r>
      <w:r w:rsidR="008D5F4C" w:rsidRPr="00435F3E">
        <w:rPr>
          <w:rFonts w:ascii="Arial" w:hAnsi="Arial" w:cs="Arial"/>
          <w:sz w:val="24"/>
        </w:rPr>
        <w:t xml:space="preserve">.2019г.       </w:t>
      </w:r>
      <w:r w:rsidR="00435F3E" w:rsidRPr="00435F3E">
        <w:rPr>
          <w:rFonts w:ascii="Arial" w:hAnsi="Arial" w:cs="Arial"/>
          <w:sz w:val="24"/>
        </w:rPr>
        <w:t xml:space="preserve">                          </w:t>
      </w:r>
      <w:r w:rsidR="00435F3E" w:rsidRPr="00435F3E">
        <w:rPr>
          <w:rFonts w:ascii="Arial" w:hAnsi="Arial" w:cs="Arial"/>
          <w:sz w:val="24"/>
        </w:rPr>
        <w:tab/>
        <w:t xml:space="preserve">№ </w:t>
      </w:r>
      <w:r>
        <w:rPr>
          <w:rFonts w:ascii="Arial" w:hAnsi="Arial" w:cs="Arial"/>
          <w:sz w:val="24"/>
        </w:rPr>
        <w:t>263</w:t>
      </w:r>
    </w:p>
    <w:p w:rsidR="008D5F4C" w:rsidRDefault="008D5F4C" w:rsidP="008D5F4C"/>
    <w:p w:rsidR="008D5F4C" w:rsidRPr="00CB2430" w:rsidRDefault="008D5F4C" w:rsidP="008D5F4C">
      <w:pPr>
        <w:shd w:val="clear" w:color="auto" w:fill="FFFFFF"/>
        <w:spacing w:line="0" w:lineRule="atLeast"/>
        <w:jc w:val="center"/>
        <w:rPr>
          <w:rFonts w:ascii="Arial" w:hAnsi="Arial" w:cs="Arial"/>
          <w:sz w:val="24"/>
        </w:rPr>
      </w:pPr>
      <w:r w:rsidRPr="00CB2430">
        <w:rPr>
          <w:rFonts w:ascii="Arial" w:hAnsi="Arial" w:cs="Arial"/>
          <w:sz w:val="24"/>
        </w:rPr>
        <w:t xml:space="preserve">О внесении изменений в решение </w:t>
      </w:r>
      <w:proofErr w:type="gramStart"/>
      <w:r w:rsidRPr="00CB2430">
        <w:rPr>
          <w:rFonts w:ascii="Arial" w:hAnsi="Arial" w:cs="Arial"/>
          <w:sz w:val="24"/>
        </w:rPr>
        <w:t>сессии Совета депутатов Петровского сельсовета Ордынского района Новосибирской области</w:t>
      </w:r>
      <w:proofErr w:type="gramEnd"/>
      <w:r w:rsidRPr="00CB2430">
        <w:rPr>
          <w:rFonts w:ascii="Arial" w:hAnsi="Arial" w:cs="Arial"/>
          <w:sz w:val="24"/>
        </w:rPr>
        <w:t xml:space="preserve"> от 10.03.2017 года № 104 «Об утверждении Правил по благоустройству и санитарному состоянию территории Петровского сельсовета Ордынского района Новосибирской области»</w:t>
      </w:r>
    </w:p>
    <w:p w:rsidR="008D5F4C" w:rsidRDefault="008D5F4C" w:rsidP="008D5F4C"/>
    <w:p w:rsidR="008D5F4C" w:rsidRDefault="008D5F4C" w:rsidP="008D5F4C"/>
    <w:p w:rsidR="008D5F4C" w:rsidRDefault="008D5F4C" w:rsidP="008D5F4C">
      <w:pPr>
        <w:rPr>
          <w:rFonts w:ascii="Arial" w:hAnsi="Arial" w:cs="Arial"/>
          <w:sz w:val="24"/>
        </w:rPr>
      </w:pPr>
      <w:r>
        <w:rPr>
          <w:rFonts w:ascii="Arial" w:hAnsi="Arial" w:cs="Arial"/>
          <w:sz w:val="24"/>
        </w:rPr>
        <w:t xml:space="preserve">    </w:t>
      </w:r>
      <w:r w:rsidRPr="008D5F4C">
        <w:rPr>
          <w:rFonts w:ascii="Arial" w:hAnsi="Arial" w:cs="Arial"/>
          <w:sz w:val="24"/>
        </w:rPr>
        <w:t>Рассмотрев Экспертное заключение Министерства Юст</w:t>
      </w:r>
      <w:r>
        <w:rPr>
          <w:rFonts w:ascii="Arial" w:hAnsi="Arial" w:cs="Arial"/>
          <w:sz w:val="24"/>
        </w:rPr>
        <w:t>иции Новосибирской области от 16.10.2019  № 7160</w:t>
      </w:r>
      <w:r w:rsidRPr="008D5F4C">
        <w:rPr>
          <w:rFonts w:ascii="Arial" w:hAnsi="Arial" w:cs="Arial"/>
          <w:sz w:val="24"/>
        </w:rPr>
        <w:t>-03-12/9</w:t>
      </w:r>
      <w:r>
        <w:rPr>
          <w:rFonts w:ascii="Arial" w:hAnsi="Arial" w:cs="Arial"/>
          <w:sz w:val="24"/>
        </w:rPr>
        <w:t xml:space="preserve">, Совет депутатов Петровского сельсовета Ордынского  района Новосибирской области </w:t>
      </w:r>
    </w:p>
    <w:p w:rsidR="008D5F4C" w:rsidRDefault="008D5F4C" w:rsidP="008D5F4C">
      <w:pPr>
        <w:shd w:val="clear" w:color="auto" w:fill="FFFFFF"/>
        <w:spacing w:line="0" w:lineRule="atLeast"/>
        <w:ind w:firstLine="567"/>
        <w:jc w:val="both"/>
        <w:rPr>
          <w:rFonts w:ascii="Arial" w:hAnsi="Arial" w:cs="Arial"/>
          <w:color w:val="000000"/>
          <w:sz w:val="24"/>
        </w:rPr>
      </w:pPr>
    </w:p>
    <w:p w:rsidR="008D5F4C" w:rsidRDefault="008D5F4C" w:rsidP="008D5F4C">
      <w:pPr>
        <w:shd w:val="clear" w:color="auto" w:fill="FFFFFF"/>
        <w:spacing w:line="0" w:lineRule="atLeast"/>
        <w:ind w:firstLine="567"/>
        <w:jc w:val="both"/>
        <w:rPr>
          <w:rFonts w:ascii="Arial" w:hAnsi="Arial" w:cs="Arial"/>
          <w:color w:val="000000"/>
          <w:sz w:val="24"/>
        </w:rPr>
      </w:pPr>
      <w:r>
        <w:rPr>
          <w:rFonts w:ascii="Arial" w:hAnsi="Arial" w:cs="Arial"/>
          <w:color w:val="000000"/>
          <w:sz w:val="24"/>
        </w:rPr>
        <w:t>РЕШИЛ:</w:t>
      </w:r>
    </w:p>
    <w:p w:rsidR="008D5F4C" w:rsidRPr="00CB2430" w:rsidRDefault="008D5F4C" w:rsidP="008D5F4C">
      <w:pPr>
        <w:shd w:val="clear" w:color="auto" w:fill="FFFFFF"/>
        <w:spacing w:line="0" w:lineRule="atLeast"/>
        <w:rPr>
          <w:rFonts w:ascii="Arial" w:hAnsi="Arial" w:cs="Arial"/>
          <w:sz w:val="24"/>
        </w:rPr>
      </w:pPr>
      <w:r>
        <w:rPr>
          <w:rFonts w:ascii="Arial" w:hAnsi="Arial" w:cs="Arial"/>
          <w:sz w:val="24"/>
        </w:rPr>
        <w:t xml:space="preserve">        1.   Внести изменения в решение  Совета депутатов Петровского сельсовета Ордынского района Новосибирской области от </w:t>
      </w:r>
      <w:r w:rsidRPr="00CB2430">
        <w:rPr>
          <w:rFonts w:ascii="Arial" w:hAnsi="Arial" w:cs="Arial"/>
          <w:sz w:val="24"/>
        </w:rPr>
        <w:t>10.03.2017 года № 104 «Об утверждении Правил по благоустройству и санитарному состоянию территории Петровского сельсовета Ордынского района Новосибирской области»</w:t>
      </w:r>
    </w:p>
    <w:p w:rsidR="008D5F4C" w:rsidRDefault="008D5F4C" w:rsidP="008D5F4C">
      <w:pPr>
        <w:tabs>
          <w:tab w:val="left" w:pos="0"/>
        </w:tabs>
        <w:rPr>
          <w:rFonts w:ascii="Arial" w:hAnsi="Arial" w:cs="Arial"/>
          <w:sz w:val="24"/>
        </w:rPr>
      </w:pPr>
      <w:r>
        <w:rPr>
          <w:rFonts w:ascii="Arial" w:hAnsi="Arial" w:cs="Arial"/>
          <w:sz w:val="24"/>
        </w:rPr>
        <w:t xml:space="preserve"> (с изменениями, внесенными решениями </w:t>
      </w:r>
      <w:proofErr w:type="gramStart"/>
      <w:r>
        <w:rPr>
          <w:rFonts w:ascii="Arial" w:hAnsi="Arial" w:cs="Arial"/>
          <w:sz w:val="24"/>
        </w:rPr>
        <w:t>Совета депутатов Петровского сельсовета Ордынского района Новосибирской области</w:t>
      </w:r>
      <w:proofErr w:type="gramEnd"/>
      <w:r>
        <w:rPr>
          <w:rFonts w:ascii="Arial" w:hAnsi="Arial" w:cs="Arial"/>
          <w:sz w:val="24"/>
        </w:rPr>
        <w:t xml:space="preserve"> от 22.09.2017г. № 139, от 04.09.2018г. № 195, </w:t>
      </w:r>
      <w:r w:rsidRPr="00816880">
        <w:rPr>
          <w:rFonts w:ascii="Arial" w:hAnsi="Arial" w:cs="Arial"/>
          <w:bCs/>
          <w:kern w:val="36"/>
          <w:sz w:val="24"/>
        </w:rPr>
        <w:t xml:space="preserve">от </w:t>
      </w:r>
      <w:r>
        <w:rPr>
          <w:rFonts w:ascii="Arial" w:hAnsi="Arial" w:cs="Arial"/>
          <w:bCs/>
          <w:kern w:val="36"/>
          <w:sz w:val="24"/>
        </w:rPr>
        <w:t>01.02.2019 г.</w:t>
      </w:r>
      <w:r w:rsidRPr="00816880">
        <w:rPr>
          <w:rFonts w:ascii="Arial" w:hAnsi="Arial" w:cs="Arial"/>
          <w:bCs/>
          <w:kern w:val="36"/>
          <w:sz w:val="24"/>
        </w:rPr>
        <w:t xml:space="preserve"> №</w:t>
      </w:r>
      <w:r>
        <w:rPr>
          <w:rFonts w:ascii="Arial" w:hAnsi="Arial" w:cs="Arial"/>
          <w:bCs/>
          <w:kern w:val="36"/>
          <w:sz w:val="24"/>
        </w:rPr>
        <w:t xml:space="preserve"> 221, от 26.06.2019г. № 241</w:t>
      </w:r>
      <w:r>
        <w:rPr>
          <w:rFonts w:ascii="Arial" w:hAnsi="Arial" w:cs="Arial"/>
          <w:sz w:val="24"/>
        </w:rPr>
        <w:t>) (далее – Правила):</w:t>
      </w:r>
    </w:p>
    <w:p w:rsidR="00280179" w:rsidRDefault="00EE0F71" w:rsidP="00280179">
      <w:pPr>
        <w:tabs>
          <w:tab w:val="left" w:pos="0"/>
        </w:tabs>
        <w:rPr>
          <w:rFonts w:ascii="Arial" w:hAnsi="Arial" w:cs="Arial"/>
          <w:sz w:val="24"/>
        </w:rPr>
      </w:pPr>
      <w:r w:rsidRPr="00EE0F71">
        <w:rPr>
          <w:rFonts w:ascii="Arial" w:hAnsi="Arial" w:cs="Arial"/>
          <w:sz w:val="24"/>
        </w:rPr>
        <w:t xml:space="preserve">  </w:t>
      </w:r>
      <w:r w:rsidR="00BF22FD">
        <w:rPr>
          <w:rFonts w:ascii="Arial" w:hAnsi="Arial" w:cs="Arial"/>
          <w:sz w:val="24"/>
        </w:rPr>
        <w:t xml:space="preserve">      </w:t>
      </w:r>
      <w:r>
        <w:rPr>
          <w:rFonts w:ascii="Arial" w:hAnsi="Arial" w:cs="Arial"/>
          <w:sz w:val="24"/>
        </w:rPr>
        <w:t xml:space="preserve">1.1. </w:t>
      </w:r>
      <w:r w:rsidR="00280179">
        <w:rPr>
          <w:rFonts w:ascii="Arial" w:hAnsi="Arial" w:cs="Arial"/>
          <w:sz w:val="24"/>
        </w:rPr>
        <w:t>Раздел 12 Правил »</w:t>
      </w:r>
      <w:r w:rsidR="00280179" w:rsidRPr="00EE0F71">
        <w:rPr>
          <w:rFonts w:ascii="Arial" w:hAnsi="Arial" w:cs="Arial"/>
          <w:sz w:val="24"/>
        </w:rPr>
        <w:t xml:space="preserve"> изложить в следующей редакции: </w:t>
      </w:r>
    </w:p>
    <w:p w:rsidR="00280179" w:rsidRDefault="00280179" w:rsidP="00EE0F71">
      <w:pPr>
        <w:tabs>
          <w:tab w:val="left" w:pos="0"/>
        </w:tabs>
        <w:rPr>
          <w:rFonts w:ascii="Arial" w:hAnsi="Arial" w:cs="Arial"/>
          <w:sz w:val="24"/>
        </w:rPr>
      </w:pPr>
      <w:r>
        <w:rPr>
          <w:rFonts w:ascii="Arial" w:hAnsi="Arial" w:cs="Arial"/>
          <w:sz w:val="24"/>
        </w:rPr>
        <w:t xml:space="preserve">        «</w:t>
      </w:r>
      <w:r w:rsidR="00BF22FD">
        <w:rPr>
          <w:rFonts w:ascii="Arial" w:hAnsi="Arial" w:cs="Arial"/>
          <w:sz w:val="24"/>
        </w:rPr>
        <w:t>Раздел 12</w:t>
      </w:r>
      <w:r w:rsidR="007C7796">
        <w:rPr>
          <w:rFonts w:ascii="Arial" w:hAnsi="Arial" w:cs="Arial"/>
          <w:sz w:val="24"/>
        </w:rPr>
        <w:t>.</w:t>
      </w:r>
      <w:r w:rsidR="00BF22FD">
        <w:rPr>
          <w:rFonts w:ascii="Arial" w:hAnsi="Arial" w:cs="Arial"/>
          <w:sz w:val="24"/>
        </w:rPr>
        <w:t xml:space="preserve"> </w:t>
      </w:r>
      <w:r w:rsidR="00B94D57">
        <w:rPr>
          <w:rFonts w:ascii="Arial" w:hAnsi="Arial" w:cs="Arial"/>
          <w:sz w:val="24"/>
        </w:rPr>
        <w:t xml:space="preserve">Определение </w:t>
      </w:r>
      <w:r w:rsidR="007C7796">
        <w:rPr>
          <w:rFonts w:ascii="Arial" w:hAnsi="Arial" w:cs="Arial"/>
          <w:sz w:val="24"/>
        </w:rPr>
        <w:t xml:space="preserve"> границ прилегающих  территорий</w:t>
      </w:r>
    </w:p>
    <w:p w:rsidR="00B30D89" w:rsidRDefault="00B94D57" w:rsidP="00EE0F71">
      <w:pPr>
        <w:tabs>
          <w:tab w:val="left" w:pos="0"/>
        </w:tabs>
        <w:rPr>
          <w:rFonts w:ascii="Arial" w:hAnsi="Arial" w:cs="Arial"/>
          <w:sz w:val="24"/>
        </w:rPr>
      </w:pPr>
      <w:r>
        <w:rPr>
          <w:rFonts w:ascii="Arial" w:hAnsi="Arial" w:cs="Arial"/>
          <w:sz w:val="24"/>
        </w:rPr>
        <w:t xml:space="preserve">       </w:t>
      </w:r>
      <w:r w:rsidR="00280179">
        <w:rPr>
          <w:rFonts w:ascii="Arial" w:hAnsi="Arial" w:cs="Arial"/>
          <w:sz w:val="24"/>
        </w:rPr>
        <w:t xml:space="preserve"> </w:t>
      </w:r>
      <w:r w:rsidR="00EE0F71" w:rsidRPr="00EE0F71">
        <w:rPr>
          <w:rFonts w:ascii="Arial" w:hAnsi="Arial" w:cs="Arial"/>
          <w:sz w:val="24"/>
        </w:rPr>
        <w:t>12.1.</w:t>
      </w:r>
      <w:r w:rsidR="00EE0F71">
        <w:rPr>
          <w:rFonts w:ascii="Arial" w:hAnsi="Arial" w:cs="Arial"/>
          <w:sz w:val="24"/>
        </w:rPr>
        <w:t xml:space="preserve"> </w:t>
      </w:r>
      <w:r w:rsidR="00B30D89">
        <w:rPr>
          <w:rFonts w:ascii="Arial" w:hAnsi="Arial" w:cs="Arial"/>
          <w:sz w:val="24"/>
        </w:rPr>
        <w:t>Порядок определения  границ прилегающих терри</w:t>
      </w:r>
      <w:r>
        <w:rPr>
          <w:rFonts w:ascii="Arial" w:hAnsi="Arial" w:cs="Arial"/>
          <w:sz w:val="24"/>
        </w:rPr>
        <w:t xml:space="preserve">торий определяется с учетом положений статьи 3 </w:t>
      </w:r>
      <w:r w:rsidR="00B30D89">
        <w:rPr>
          <w:rFonts w:ascii="Arial" w:hAnsi="Arial" w:cs="Arial"/>
          <w:sz w:val="24"/>
        </w:rPr>
        <w:t xml:space="preserve"> </w:t>
      </w:r>
      <w:r>
        <w:rPr>
          <w:rFonts w:ascii="Arial" w:hAnsi="Arial" w:cs="Arial"/>
          <w:sz w:val="24"/>
        </w:rPr>
        <w:t>Закона</w:t>
      </w:r>
      <w:r w:rsidR="00B30D89">
        <w:rPr>
          <w:rFonts w:ascii="Arial" w:hAnsi="Arial" w:cs="Arial"/>
          <w:sz w:val="24"/>
        </w:rPr>
        <w:t xml:space="preserve"> Новосибирской области от 04.03.2019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w:t>
      </w:r>
    </w:p>
    <w:p w:rsidR="00FB2901" w:rsidRDefault="0071090E" w:rsidP="00BF22FD">
      <w:pPr>
        <w:tabs>
          <w:tab w:val="left" w:pos="0"/>
          <w:tab w:val="left" w:pos="567"/>
        </w:tabs>
        <w:rPr>
          <w:rFonts w:ascii="Arial" w:hAnsi="Arial" w:cs="Arial"/>
          <w:sz w:val="24"/>
        </w:rPr>
      </w:pPr>
      <w:r>
        <w:rPr>
          <w:rFonts w:ascii="Arial" w:hAnsi="Arial" w:cs="Arial"/>
          <w:sz w:val="24"/>
        </w:rPr>
        <w:t xml:space="preserve">         </w:t>
      </w:r>
      <w:r w:rsidR="00BF22FD">
        <w:rPr>
          <w:rFonts w:ascii="Arial" w:hAnsi="Arial" w:cs="Arial"/>
          <w:sz w:val="24"/>
        </w:rPr>
        <w:t xml:space="preserve">12.2.  </w:t>
      </w:r>
      <w:r w:rsidR="00EE0F71" w:rsidRPr="00EE0F71">
        <w:rPr>
          <w:rFonts w:ascii="Arial" w:hAnsi="Arial" w:cs="Arial"/>
          <w:sz w:val="24"/>
        </w:rPr>
        <w:t xml:space="preserve">Границы прилегающих территорий </w:t>
      </w:r>
      <w:proofErr w:type="gramStart"/>
      <w:r w:rsidR="00EE0F71" w:rsidRPr="00EE0F71">
        <w:rPr>
          <w:rFonts w:ascii="Arial" w:hAnsi="Arial" w:cs="Arial"/>
          <w:sz w:val="24"/>
        </w:rPr>
        <w:t>определяются правилами благоустройства в метрах от внутренней части границ прилегающей территории до внешней част</w:t>
      </w:r>
      <w:r w:rsidR="00FB2901">
        <w:rPr>
          <w:rFonts w:ascii="Arial" w:hAnsi="Arial" w:cs="Arial"/>
          <w:sz w:val="24"/>
        </w:rPr>
        <w:t xml:space="preserve">и границ прилегающей территории  </w:t>
      </w:r>
      <w:r w:rsidR="00EE0F71">
        <w:rPr>
          <w:rFonts w:ascii="Arial" w:hAnsi="Arial" w:cs="Arial"/>
          <w:sz w:val="24"/>
        </w:rPr>
        <w:t>составляет</w:t>
      </w:r>
      <w:proofErr w:type="gramEnd"/>
      <w:r w:rsidR="00EE0F71">
        <w:rPr>
          <w:rFonts w:ascii="Arial" w:hAnsi="Arial" w:cs="Arial"/>
          <w:sz w:val="24"/>
        </w:rPr>
        <w:t xml:space="preserve"> 10 метров, за исключением прилегающей территории многоквартирного дома, объекта жилищного</w:t>
      </w:r>
      <w:r>
        <w:rPr>
          <w:rFonts w:ascii="Arial" w:hAnsi="Arial" w:cs="Arial"/>
          <w:sz w:val="24"/>
        </w:rPr>
        <w:t xml:space="preserve"> строительства.  </w:t>
      </w:r>
    </w:p>
    <w:p w:rsidR="00B30D89" w:rsidRDefault="00FB2901" w:rsidP="00BF22FD">
      <w:pPr>
        <w:tabs>
          <w:tab w:val="left" w:pos="0"/>
          <w:tab w:val="left" w:pos="567"/>
        </w:tabs>
        <w:rPr>
          <w:rFonts w:ascii="Arial" w:hAnsi="Arial" w:cs="Arial"/>
          <w:sz w:val="24"/>
        </w:rPr>
      </w:pPr>
      <w:r>
        <w:rPr>
          <w:rFonts w:ascii="Arial" w:hAnsi="Arial" w:cs="Arial"/>
          <w:sz w:val="24"/>
        </w:rPr>
        <w:t xml:space="preserve">        12.3. </w:t>
      </w:r>
      <w:r w:rsidR="0071090E">
        <w:rPr>
          <w:rFonts w:ascii="Arial" w:hAnsi="Arial" w:cs="Arial"/>
          <w:sz w:val="24"/>
        </w:rPr>
        <w:t>В случае</w:t>
      </w:r>
      <w:r w:rsidR="00EE0F71">
        <w:rPr>
          <w:rFonts w:ascii="Arial" w:hAnsi="Arial" w:cs="Arial"/>
          <w:sz w:val="24"/>
        </w:rPr>
        <w:t xml:space="preserve"> </w:t>
      </w:r>
      <w:r w:rsidR="00EE0F71" w:rsidRPr="00EE0F71">
        <w:rPr>
          <w:rFonts w:ascii="Arial" w:hAnsi="Arial" w:cs="Arial"/>
          <w:sz w:val="24"/>
        </w:rPr>
        <w:t xml:space="preserve"> зак</w:t>
      </w:r>
      <w:r w:rsidR="0071090E">
        <w:rPr>
          <w:rFonts w:ascii="Arial" w:hAnsi="Arial" w:cs="Arial"/>
          <w:sz w:val="24"/>
        </w:rPr>
        <w:t>лючения</w:t>
      </w:r>
      <w:r w:rsidR="00EE0F71" w:rsidRPr="00EE0F71">
        <w:rPr>
          <w:rFonts w:ascii="Arial" w:hAnsi="Arial" w:cs="Arial"/>
          <w:sz w:val="24"/>
        </w:rPr>
        <w:t xml:space="preserve"> соглашения об установлении границ прилегающей территории между </w:t>
      </w:r>
      <w:r w:rsidR="00EE0F71">
        <w:rPr>
          <w:rFonts w:ascii="Arial" w:hAnsi="Arial" w:cs="Arial"/>
          <w:sz w:val="24"/>
        </w:rPr>
        <w:t xml:space="preserve">администрацией Петровского сельсовета Ордынского района Новосибирской области </w:t>
      </w:r>
      <w:r w:rsidR="00EE0F71" w:rsidRPr="00EE0F71">
        <w:rPr>
          <w:rFonts w:ascii="Arial" w:hAnsi="Arial" w:cs="Arial"/>
          <w:sz w:val="24"/>
        </w:rPr>
        <w:t xml:space="preserve"> и собственником или иным законным владельцем здания, строения, соо</w:t>
      </w:r>
      <w:r>
        <w:rPr>
          <w:rFonts w:ascii="Arial" w:hAnsi="Arial" w:cs="Arial"/>
          <w:sz w:val="24"/>
        </w:rPr>
        <w:t xml:space="preserve">ружения, земельного участка, </w:t>
      </w:r>
      <w:r w:rsidR="00EE0F71" w:rsidRPr="00EE0F71">
        <w:rPr>
          <w:rFonts w:ascii="Arial" w:hAnsi="Arial" w:cs="Arial"/>
          <w:sz w:val="24"/>
        </w:rPr>
        <w:t xml:space="preserve"> расстояние</w:t>
      </w:r>
      <w:r>
        <w:rPr>
          <w:rFonts w:ascii="Arial" w:hAnsi="Arial" w:cs="Arial"/>
          <w:sz w:val="24"/>
        </w:rPr>
        <w:t xml:space="preserve">, определенное  пунктом 12.2 настоящих Правил, </w:t>
      </w:r>
      <w:r w:rsidR="00EE0F71" w:rsidRPr="00EE0F71">
        <w:rPr>
          <w:rFonts w:ascii="Arial" w:hAnsi="Arial" w:cs="Arial"/>
          <w:sz w:val="24"/>
        </w:rPr>
        <w:t xml:space="preserve"> может быть превышено</w:t>
      </w:r>
      <w:r w:rsidR="00BF22FD">
        <w:rPr>
          <w:rFonts w:ascii="Arial" w:hAnsi="Arial" w:cs="Arial"/>
          <w:sz w:val="24"/>
        </w:rPr>
        <w:t>.</w:t>
      </w:r>
    </w:p>
    <w:p w:rsidR="00B94D57" w:rsidRPr="00B94D57" w:rsidRDefault="00FB2901" w:rsidP="00FB2901">
      <w:pPr>
        <w:jc w:val="both"/>
        <w:rPr>
          <w:rFonts w:ascii="Arial" w:eastAsia="Calibri" w:hAnsi="Arial" w:cs="Arial"/>
          <w:sz w:val="24"/>
          <w:lang w:eastAsia="en-US"/>
        </w:rPr>
      </w:pPr>
      <w:r>
        <w:rPr>
          <w:rFonts w:ascii="Arial" w:hAnsi="Arial" w:cs="Arial"/>
          <w:sz w:val="24"/>
        </w:rPr>
        <w:t xml:space="preserve">        </w:t>
      </w:r>
      <w:r w:rsidR="00B94D57">
        <w:rPr>
          <w:rFonts w:ascii="Arial" w:hAnsi="Arial" w:cs="Arial"/>
          <w:sz w:val="24"/>
        </w:rPr>
        <w:t xml:space="preserve"> </w:t>
      </w:r>
      <w:r w:rsidR="00B94D57" w:rsidRPr="00B94D57">
        <w:rPr>
          <w:rFonts w:ascii="Arial" w:eastAsia="Calibri" w:hAnsi="Arial" w:cs="Arial"/>
          <w:sz w:val="24"/>
          <w:lang w:eastAsia="en-US"/>
        </w:rPr>
        <w:t xml:space="preserve">Соглашение заключается в случае подачи письменного заявления правообладателя в администрацию </w:t>
      </w:r>
      <w:r>
        <w:rPr>
          <w:rFonts w:ascii="Arial" w:eastAsia="Calibri" w:hAnsi="Arial" w:cs="Arial"/>
          <w:sz w:val="24"/>
          <w:lang w:eastAsia="en-US"/>
        </w:rPr>
        <w:t>Петровского сельсовета Ордынского района Новосибирской области</w:t>
      </w:r>
      <w:r w:rsidRPr="00B94D57">
        <w:rPr>
          <w:rFonts w:ascii="Arial" w:eastAsia="Calibri" w:hAnsi="Arial" w:cs="Arial"/>
          <w:sz w:val="24"/>
          <w:lang w:eastAsia="en-US"/>
        </w:rPr>
        <w:t xml:space="preserve"> </w:t>
      </w:r>
      <w:r w:rsidR="00B94D57" w:rsidRPr="00B94D57">
        <w:rPr>
          <w:rFonts w:ascii="Arial" w:eastAsia="Calibri" w:hAnsi="Arial" w:cs="Arial"/>
          <w:sz w:val="24"/>
          <w:lang w:eastAsia="en-US"/>
        </w:rPr>
        <w:t xml:space="preserve"> или на основании </w:t>
      </w:r>
      <w:proofErr w:type="gramStart"/>
      <w:r w:rsidR="00B94D57" w:rsidRPr="00B94D57">
        <w:rPr>
          <w:rFonts w:ascii="Arial" w:eastAsia="Calibri" w:hAnsi="Arial" w:cs="Arial"/>
          <w:sz w:val="24"/>
          <w:lang w:eastAsia="en-US"/>
        </w:rPr>
        <w:t>обращения администрации</w:t>
      </w:r>
      <w:r>
        <w:rPr>
          <w:rFonts w:ascii="Arial" w:eastAsia="Calibri" w:hAnsi="Arial" w:cs="Arial"/>
          <w:sz w:val="24"/>
          <w:lang w:eastAsia="en-US"/>
        </w:rPr>
        <w:t xml:space="preserve"> Петровского сельсовета Ордынского района Новосибирской области</w:t>
      </w:r>
      <w:proofErr w:type="gramEnd"/>
      <w:r w:rsidR="00B94D57" w:rsidRPr="00B94D57">
        <w:rPr>
          <w:rFonts w:ascii="Arial" w:eastAsia="Calibri" w:hAnsi="Arial" w:cs="Arial"/>
          <w:sz w:val="24"/>
          <w:lang w:eastAsia="en-US"/>
        </w:rPr>
        <w:t xml:space="preserve">  к правообладателю.</w:t>
      </w:r>
    </w:p>
    <w:p w:rsidR="00B94D57" w:rsidRPr="00B94D57" w:rsidRDefault="00B94D57" w:rsidP="00B94D57">
      <w:pPr>
        <w:ind w:firstLine="709"/>
        <w:jc w:val="both"/>
        <w:rPr>
          <w:rFonts w:ascii="Arial" w:eastAsia="Calibri" w:hAnsi="Arial" w:cs="Arial"/>
          <w:sz w:val="24"/>
          <w:lang w:eastAsia="en-US"/>
        </w:rPr>
      </w:pPr>
      <w:proofErr w:type="gramStart"/>
      <w:r w:rsidRPr="00B94D57">
        <w:rPr>
          <w:rFonts w:ascii="Arial" w:eastAsia="Calibri" w:hAnsi="Arial" w:cs="Arial"/>
          <w:sz w:val="24"/>
          <w:lang w:eastAsia="en-US"/>
        </w:rPr>
        <w:t>В заявлении указываются – фамилия, имя, отчество (последнее – при наличии) правообладателя, почтовый адрес и контактный телефон.</w:t>
      </w:r>
      <w:proofErr w:type="gramEnd"/>
      <w:r w:rsidRPr="00B94D57">
        <w:rPr>
          <w:rFonts w:ascii="Arial" w:eastAsia="Calibri" w:hAnsi="Arial" w:cs="Arial"/>
          <w:sz w:val="24"/>
          <w:lang w:eastAsia="en-US"/>
        </w:rPr>
        <w:t xml:space="preserve"> К заявлению </w:t>
      </w:r>
      <w:r w:rsidRPr="00B94D57">
        <w:rPr>
          <w:rFonts w:ascii="Arial" w:eastAsia="Calibri" w:hAnsi="Arial" w:cs="Arial"/>
          <w:sz w:val="24"/>
          <w:lang w:eastAsia="en-US"/>
        </w:rPr>
        <w:lastRenderedPageBreak/>
        <w:t>прикладывается копия документа, удостоверяющего личность заявителя и (или) документ, подтверждающий полномочия действовать от имени заявителя, а также копии документов, подтверждающий права собственности или иные законные основания владения зданием, строением, сооружением, земельным участком, если сведения о них не внесены в Единый государственный реестр недвижимости (далее - ЕГРН).</w:t>
      </w:r>
    </w:p>
    <w:p w:rsidR="00B94D57" w:rsidRPr="00B94D57" w:rsidRDefault="00FB2901" w:rsidP="00B94D57">
      <w:pPr>
        <w:ind w:firstLine="709"/>
        <w:jc w:val="both"/>
        <w:rPr>
          <w:rFonts w:ascii="Arial" w:eastAsia="Calibri" w:hAnsi="Arial" w:cs="Arial"/>
          <w:sz w:val="24"/>
          <w:lang w:eastAsia="en-US"/>
        </w:rPr>
      </w:pPr>
      <w:r>
        <w:rPr>
          <w:rFonts w:ascii="Arial" w:eastAsia="Calibri" w:hAnsi="Arial" w:cs="Arial"/>
          <w:sz w:val="24"/>
          <w:lang w:eastAsia="en-US"/>
        </w:rPr>
        <w:t>Администрация Петровского</w:t>
      </w:r>
      <w:r w:rsidR="00B94D57" w:rsidRPr="00B94D57">
        <w:rPr>
          <w:rFonts w:ascii="Arial" w:eastAsia="Calibri" w:hAnsi="Arial" w:cs="Arial"/>
          <w:sz w:val="24"/>
          <w:lang w:eastAsia="en-US"/>
        </w:rPr>
        <w:t xml:space="preserve"> сельсовета Ордынского района Новосибирской области принимает решение о заключении соглашения или подготовке проекта уведомления об отк</w:t>
      </w:r>
      <w:r w:rsidR="00A149C2">
        <w:rPr>
          <w:rFonts w:ascii="Arial" w:eastAsia="Calibri" w:hAnsi="Arial" w:cs="Arial"/>
          <w:sz w:val="24"/>
          <w:lang w:eastAsia="en-US"/>
        </w:rPr>
        <w:t>азе в заключение</w:t>
      </w:r>
      <w:r w:rsidR="00B94D57" w:rsidRPr="00B94D57">
        <w:rPr>
          <w:rFonts w:ascii="Arial" w:eastAsia="Calibri" w:hAnsi="Arial" w:cs="Arial"/>
          <w:sz w:val="24"/>
          <w:lang w:eastAsia="en-US"/>
        </w:rPr>
        <w:t xml:space="preserve"> соглашения </w:t>
      </w:r>
      <w:r w:rsidR="00B94D57" w:rsidRPr="00B94D57">
        <w:rPr>
          <w:rFonts w:ascii="Arial" w:eastAsia="Calibri" w:hAnsi="Arial" w:cs="Arial"/>
          <w:sz w:val="24"/>
          <w:szCs w:val="22"/>
          <w:shd w:val="clear" w:color="auto" w:fill="FFFFFF"/>
          <w:lang w:eastAsia="en-US"/>
        </w:rPr>
        <w:t>в течение пяти </w:t>
      </w:r>
      <w:r w:rsidR="00B94D57" w:rsidRPr="00B94D57">
        <w:rPr>
          <w:rFonts w:ascii="Arial" w:eastAsia="Calibri" w:hAnsi="Arial" w:cs="Arial"/>
          <w:lang w:eastAsia="en-US"/>
        </w:rPr>
        <w:t xml:space="preserve"> </w:t>
      </w:r>
      <w:r w:rsidR="00A149C2">
        <w:rPr>
          <w:rFonts w:ascii="Arial" w:eastAsia="Calibri" w:hAnsi="Arial" w:cs="Arial"/>
          <w:sz w:val="24"/>
          <w:lang w:eastAsia="en-US"/>
        </w:rPr>
        <w:t xml:space="preserve">рабочих дней </w:t>
      </w:r>
      <w:proofErr w:type="gramStart"/>
      <w:r w:rsidR="00A149C2">
        <w:rPr>
          <w:rFonts w:ascii="Arial" w:eastAsia="Calibri" w:hAnsi="Arial" w:cs="Arial"/>
          <w:sz w:val="24"/>
          <w:lang w:eastAsia="en-US"/>
        </w:rPr>
        <w:t>с даты подачи</w:t>
      </w:r>
      <w:proofErr w:type="gramEnd"/>
      <w:r w:rsidR="00B94D57" w:rsidRPr="00B94D57">
        <w:rPr>
          <w:rFonts w:ascii="Arial" w:eastAsia="Calibri" w:hAnsi="Arial" w:cs="Arial"/>
          <w:sz w:val="24"/>
          <w:lang w:eastAsia="en-US"/>
        </w:rPr>
        <w:t xml:space="preserve"> заявления.</w:t>
      </w:r>
    </w:p>
    <w:p w:rsidR="00B94D57" w:rsidRPr="00B94D57" w:rsidRDefault="00B94D57" w:rsidP="00B94D57">
      <w:pPr>
        <w:ind w:firstLine="709"/>
        <w:jc w:val="both"/>
        <w:rPr>
          <w:rFonts w:ascii="Arial" w:eastAsia="Calibri" w:hAnsi="Arial" w:cs="Arial"/>
          <w:sz w:val="24"/>
          <w:lang w:eastAsia="en-US"/>
        </w:rPr>
      </w:pPr>
      <w:r w:rsidRPr="00B94D57">
        <w:rPr>
          <w:rFonts w:ascii="Arial" w:eastAsia="Calibri" w:hAnsi="Arial" w:cs="Arial"/>
          <w:sz w:val="24"/>
          <w:lang w:eastAsia="en-US"/>
        </w:rPr>
        <w:t>Проект соглашения,</w:t>
      </w:r>
      <w:r w:rsidR="00A149C2">
        <w:rPr>
          <w:rFonts w:ascii="Arial" w:eastAsia="Calibri" w:hAnsi="Arial" w:cs="Arial"/>
          <w:sz w:val="24"/>
          <w:lang w:eastAsia="en-US"/>
        </w:rPr>
        <w:t xml:space="preserve"> подписанный главой Петровского</w:t>
      </w:r>
      <w:r w:rsidRPr="00B94D57">
        <w:rPr>
          <w:rFonts w:ascii="Arial" w:eastAsia="Calibri" w:hAnsi="Arial" w:cs="Arial"/>
          <w:sz w:val="24"/>
          <w:lang w:eastAsia="en-US"/>
        </w:rPr>
        <w:t xml:space="preserve"> сельсовета Ордынского района Новосибирской области предоставляется заявителю для подписания в течение 15 рабочих дней с даты регистрации заявления. Ув</w:t>
      </w:r>
      <w:r w:rsidR="00A149C2">
        <w:rPr>
          <w:rFonts w:ascii="Arial" w:eastAsia="Calibri" w:hAnsi="Arial" w:cs="Arial"/>
          <w:sz w:val="24"/>
          <w:lang w:eastAsia="en-US"/>
        </w:rPr>
        <w:t>едомление об отказе в заключение</w:t>
      </w:r>
      <w:r w:rsidRPr="00B94D57">
        <w:rPr>
          <w:rFonts w:ascii="Arial" w:eastAsia="Calibri" w:hAnsi="Arial" w:cs="Arial"/>
          <w:sz w:val="24"/>
          <w:lang w:eastAsia="en-US"/>
        </w:rPr>
        <w:t xml:space="preserve"> соглашения направляется (вручается) заявителю не позднее 2 рабочих дней со дня принятия указанного решения.</w:t>
      </w:r>
    </w:p>
    <w:p w:rsidR="00B94D57" w:rsidRPr="00B94D57" w:rsidRDefault="00B94D57" w:rsidP="00B94D57">
      <w:pPr>
        <w:ind w:firstLine="709"/>
        <w:jc w:val="both"/>
        <w:rPr>
          <w:rFonts w:ascii="Arial" w:eastAsia="Calibri" w:hAnsi="Arial" w:cs="Arial"/>
          <w:sz w:val="24"/>
          <w:lang w:eastAsia="en-US"/>
        </w:rPr>
      </w:pPr>
      <w:r w:rsidRPr="00B94D57">
        <w:rPr>
          <w:rFonts w:ascii="Arial" w:eastAsia="Calibri" w:hAnsi="Arial" w:cs="Arial"/>
          <w:sz w:val="24"/>
          <w:lang w:eastAsia="en-US"/>
        </w:rPr>
        <w:t>Ос</w:t>
      </w:r>
      <w:r w:rsidR="007C7796">
        <w:rPr>
          <w:rFonts w:ascii="Arial" w:eastAsia="Calibri" w:hAnsi="Arial" w:cs="Arial"/>
          <w:sz w:val="24"/>
          <w:lang w:eastAsia="en-US"/>
        </w:rPr>
        <w:t>нованием для отказа в заключение</w:t>
      </w:r>
      <w:r w:rsidRPr="00B94D57">
        <w:rPr>
          <w:rFonts w:ascii="Arial" w:eastAsia="Calibri" w:hAnsi="Arial" w:cs="Arial"/>
          <w:sz w:val="24"/>
          <w:lang w:eastAsia="en-US"/>
        </w:rPr>
        <w:t xml:space="preserve"> соглашения является отсутствие права собственности или иного законного основания владения зданием, строением, сооружением, земельным участком. Указанные сведения в случае внесения их в ЕГРН и не представления заявителем по собственной инициативе запрашива</w:t>
      </w:r>
      <w:r w:rsidR="00A149C2">
        <w:rPr>
          <w:rFonts w:ascii="Arial" w:eastAsia="Calibri" w:hAnsi="Arial" w:cs="Arial"/>
          <w:sz w:val="24"/>
          <w:lang w:eastAsia="en-US"/>
        </w:rPr>
        <w:t>ются администрацией Петровского</w:t>
      </w:r>
      <w:r w:rsidRPr="00B94D57">
        <w:rPr>
          <w:rFonts w:ascii="Arial" w:eastAsia="Calibri" w:hAnsi="Arial" w:cs="Arial"/>
          <w:sz w:val="24"/>
          <w:lang w:eastAsia="en-US"/>
        </w:rPr>
        <w:t xml:space="preserve"> сельсовета Ордынского района Новосибирской области в порядке межведомственного информационного взаимодействия</w:t>
      </w:r>
      <w:r w:rsidR="00A149C2">
        <w:rPr>
          <w:rFonts w:ascii="Arial" w:eastAsia="Calibri" w:hAnsi="Arial" w:cs="Arial"/>
          <w:sz w:val="24"/>
          <w:lang w:eastAsia="en-US"/>
        </w:rPr>
        <w:t>»</w:t>
      </w:r>
      <w:r w:rsidRPr="00B94D57">
        <w:rPr>
          <w:rFonts w:ascii="Arial" w:eastAsia="Calibri" w:hAnsi="Arial" w:cs="Arial"/>
          <w:sz w:val="24"/>
          <w:lang w:eastAsia="en-US"/>
        </w:rPr>
        <w:t>.</w:t>
      </w:r>
    </w:p>
    <w:p w:rsidR="00EE0F71" w:rsidRPr="00EE0F71" w:rsidRDefault="00A149C2" w:rsidP="00EE0F71">
      <w:pPr>
        <w:pStyle w:val="11"/>
        <w:tabs>
          <w:tab w:val="left" w:pos="720"/>
          <w:tab w:val="left" w:pos="900"/>
          <w:tab w:val="left" w:pos="1134"/>
        </w:tabs>
        <w:jc w:val="both"/>
        <w:rPr>
          <w:rFonts w:ascii="Arial" w:hAnsi="Arial" w:cs="Arial"/>
          <w:sz w:val="24"/>
        </w:rPr>
      </w:pPr>
      <w:r>
        <w:rPr>
          <w:rFonts w:ascii="Arial" w:eastAsia="Times New Roman" w:hAnsi="Arial" w:cs="Arial"/>
          <w:sz w:val="24"/>
        </w:rPr>
        <w:t xml:space="preserve">            </w:t>
      </w:r>
      <w:r w:rsidR="00EE0F71" w:rsidRPr="00EE0F71">
        <w:rPr>
          <w:rFonts w:ascii="Arial" w:hAnsi="Arial" w:cs="Arial"/>
          <w:sz w:val="24"/>
        </w:rPr>
        <w:t>2. Опубликовать настоящее решение в периодическом печатном издании администрации Петровского сельсовета Ордынского района Новосибирской области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EE0F71" w:rsidRPr="00EE0F71" w:rsidRDefault="00EE0F71" w:rsidP="00EE0F71">
      <w:pPr>
        <w:ind w:firstLine="567"/>
        <w:jc w:val="both"/>
        <w:rPr>
          <w:rFonts w:ascii="Arial" w:eastAsia="Calibri" w:hAnsi="Arial" w:cs="Arial"/>
          <w:sz w:val="24"/>
        </w:rPr>
      </w:pPr>
    </w:p>
    <w:p w:rsidR="00EE0F71" w:rsidRPr="00EE0F71" w:rsidRDefault="00EE0F71" w:rsidP="00EE0F71">
      <w:pPr>
        <w:ind w:firstLine="567"/>
        <w:jc w:val="both"/>
        <w:rPr>
          <w:rFonts w:ascii="Arial" w:eastAsia="Calibri" w:hAnsi="Arial" w:cs="Arial"/>
          <w:sz w:val="24"/>
        </w:rPr>
      </w:pPr>
    </w:p>
    <w:p w:rsidR="00EE0F71" w:rsidRPr="00EE0F71" w:rsidRDefault="00EE0F71" w:rsidP="00EE0F71">
      <w:pPr>
        <w:tabs>
          <w:tab w:val="left" w:pos="5400"/>
        </w:tabs>
        <w:rPr>
          <w:rFonts w:ascii="Arial" w:hAnsi="Arial" w:cs="Arial"/>
          <w:sz w:val="24"/>
        </w:rPr>
      </w:pPr>
      <w:r w:rsidRPr="00EE0F71">
        <w:rPr>
          <w:rFonts w:ascii="Arial" w:hAnsi="Arial" w:cs="Arial"/>
          <w:sz w:val="24"/>
        </w:rPr>
        <w:t>Председатель Совета депутатов</w:t>
      </w:r>
      <w:r w:rsidRPr="00EE0F71">
        <w:rPr>
          <w:rFonts w:ascii="Arial" w:hAnsi="Arial" w:cs="Arial"/>
          <w:sz w:val="24"/>
        </w:rPr>
        <w:tab/>
      </w:r>
      <w:proofErr w:type="spellStart"/>
      <w:r w:rsidRPr="00EE0F71">
        <w:rPr>
          <w:rFonts w:ascii="Arial" w:hAnsi="Arial" w:cs="Arial"/>
          <w:sz w:val="24"/>
        </w:rPr>
        <w:t>И.о</w:t>
      </w:r>
      <w:proofErr w:type="spellEnd"/>
      <w:r w:rsidRPr="00EE0F71">
        <w:rPr>
          <w:rFonts w:ascii="Arial" w:hAnsi="Arial" w:cs="Arial"/>
          <w:sz w:val="24"/>
        </w:rPr>
        <w:t>. Главы</w:t>
      </w:r>
    </w:p>
    <w:p w:rsidR="00EE0F71" w:rsidRPr="00EE0F71" w:rsidRDefault="00EE0F71" w:rsidP="00EE0F71">
      <w:pPr>
        <w:rPr>
          <w:rFonts w:ascii="Arial" w:hAnsi="Arial" w:cs="Arial"/>
          <w:sz w:val="24"/>
        </w:rPr>
      </w:pPr>
      <w:r w:rsidRPr="00EE0F71">
        <w:rPr>
          <w:rFonts w:ascii="Arial" w:hAnsi="Arial" w:cs="Arial"/>
          <w:sz w:val="24"/>
        </w:rPr>
        <w:t>Петровского сельсовета</w:t>
      </w:r>
      <w:r w:rsidRPr="00EE0F71">
        <w:rPr>
          <w:rFonts w:ascii="Arial" w:hAnsi="Arial" w:cs="Arial"/>
          <w:sz w:val="24"/>
        </w:rPr>
        <w:tab/>
        <w:t xml:space="preserve">                                      Петровского сельсовета</w:t>
      </w:r>
    </w:p>
    <w:p w:rsidR="00EE0F71" w:rsidRPr="00EE0F71" w:rsidRDefault="00EE0F71" w:rsidP="00EE0F71">
      <w:pPr>
        <w:tabs>
          <w:tab w:val="left" w:pos="5745"/>
        </w:tabs>
        <w:rPr>
          <w:rFonts w:ascii="Arial" w:hAnsi="Arial" w:cs="Arial"/>
          <w:sz w:val="24"/>
        </w:rPr>
      </w:pPr>
      <w:r w:rsidRPr="00EE0F71">
        <w:rPr>
          <w:rFonts w:ascii="Arial" w:hAnsi="Arial" w:cs="Arial"/>
          <w:sz w:val="24"/>
        </w:rPr>
        <w:t>Ордынского района                                                Ордынского района</w:t>
      </w:r>
    </w:p>
    <w:p w:rsidR="00EE0F71" w:rsidRPr="00EE0F71" w:rsidRDefault="00EE0F71" w:rsidP="00EE0F71">
      <w:pPr>
        <w:tabs>
          <w:tab w:val="left" w:pos="5400"/>
          <w:tab w:val="left" w:pos="5580"/>
          <w:tab w:val="left" w:pos="5745"/>
        </w:tabs>
        <w:rPr>
          <w:rFonts w:ascii="Arial" w:hAnsi="Arial" w:cs="Arial"/>
          <w:sz w:val="24"/>
        </w:rPr>
      </w:pPr>
      <w:r w:rsidRPr="00EE0F71">
        <w:rPr>
          <w:rFonts w:ascii="Arial" w:hAnsi="Arial" w:cs="Arial"/>
          <w:sz w:val="24"/>
        </w:rPr>
        <w:t>Новосибирской области                                         Новосибирской области</w:t>
      </w:r>
    </w:p>
    <w:p w:rsidR="00EE0F71" w:rsidRDefault="00EE0F71" w:rsidP="00EE0F71">
      <w:pPr>
        <w:tabs>
          <w:tab w:val="left" w:pos="5400"/>
        </w:tabs>
        <w:rPr>
          <w:rFonts w:ascii="Arial" w:hAnsi="Arial" w:cs="Arial"/>
          <w:sz w:val="24"/>
        </w:rPr>
      </w:pPr>
      <w:r>
        <w:rPr>
          <w:rFonts w:ascii="Arial" w:hAnsi="Arial" w:cs="Arial"/>
          <w:sz w:val="24"/>
        </w:rPr>
        <w:t xml:space="preserve">_______________С.И. </w:t>
      </w:r>
      <w:proofErr w:type="spellStart"/>
      <w:r>
        <w:rPr>
          <w:rFonts w:ascii="Arial" w:hAnsi="Arial" w:cs="Arial"/>
          <w:sz w:val="24"/>
        </w:rPr>
        <w:t>Шайдурова</w:t>
      </w:r>
      <w:proofErr w:type="spellEnd"/>
      <w:r w:rsidRPr="00EE0F71">
        <w:rPr>
          <w:rFonts w:ascii="Arial" w:hAnsi="Arial" w:cs="Arial"/>
          <w:sz w:val="24"/>
        </w:rPr>
        <w:t xml:space="preserve"> </w:t>
      </w:r>
      <w:r w:rsidRPr="00EE0F71">
        <w:rPr>
          <w:rFonts w:ascii="Arial" w:hAnsi="Arial" w:cs="Arial"/>
          <w:sz w:val="24"/>
        </w:rPr>
        <w:tab/>
        <w:t>_____________ Т.Е. Стародубцева</w:t>
      </w: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451B53" w:rsidRDefault="00451B53" w:rsidP="00451B53">
      <w:pPr>
        <w:tabs>
          <w:tab w:val="left" w:pos="5400"/>
        </w:tabs>
        <w:rPr>
          <w:rFonts w:ascii="Arial" w:hAnsi="Arial" w:cs="Arial"/>
          <w:bCs/>
          <w:kern w:val="36"/>
          <w:sz w:val="24"/>
        </w:rPr>
      </w:pPr>
    </w:p>
    <w:p w:rsidR="00EE0F71" w:rsidRPr="00EE0F71" w:rsidRDefault="00EE0F71" w:rsidP="00451B53">
      <w:pPr>
        <w:tabs>
          <w:tab w:val="left" w:pos="5400"/>
        </w:tabs>
        <w:jc w:val="right"/>
        <w:rPr>
          <w:rFonts w:ascii="Arial" w:hAnsi="Arial" w:cs="Arial"/>
          <w:sz w:val="24"/>
        </w:rPr>
      </w:pPr>
      <w:r w:rsidRPr="00EE0F71">
        <w:rPr>
          <w:rFonts w:ascii="Arial" w:hAnsi="Arial" w:cs="Arial"/>
          <w:bCs/>
          <w:kern w:val="36"/>
          <w:sz w:val="24"/>
        </w:rPr>
        <w:t xml:space="preserve">Утверждено </w:t>
      </w:r>
    </w:p>
    <w:p w:rsidR="00EE0F71" w:rsidRPr="00EE0F71" w:rsidRDefault="00EE0F71" w:rsidP="00451B53">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10.03.2017 года № 104</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22.09.2017 года № 139</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04.09.2018 года № 195</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01.02.2019 года № 221;</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26.06.2019 года № 241</w:t>
      </w:r>
      <w:r>
        <w:rPr>
          <w:rFonts w:ascii="Arial" w:hAnsi="Arial" w:cs="Arial"/>
          <w:bCs/>
          <w:kern w:val="36"/>
          <w:sz w:val="24"/>
        </w:rPr>
        <w:t>;</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от </w:t>
      </w:r>
      <w:r w:rsidR="00FE091D">
        <w:rPr>
          <w:rFonts w:ascii="Arial" w:hAnsi="Arial" w:cs="Arial"/>
          <w:bCs/>
          <w:kern w:val="36"/>
          <w:sz w:val="24"/>
        </w:rPr>
        <w:t>19</w:t>
      </w:r>
      <w:r>
        <w:rPr>
          <w:rFonts w:ascii="Arial" w:hAnsi="Arial" w:cs="Arial"/>
          <w:bCs/>
          <w:kern w:val="36"/>
          <w:sz w:val="24"/>
        </w:rPr>
        <w:t>.</w:t>
      </w:r>
      <w:r w:rsidR="00FE091D">
        <w:rPr>
          <w:rFonts w:ascii="Arial" w:hAnsi="Arial" w:cs="Arial"/>
          <w:bCs/>
          <w:kern w:val="36"/>
          <w:sz w:val="24"/>
        </w:rPr>
        <w:t>12</w:t>
      </w:r>
      <w:r w:rsidRPr="00EE0F71">
        <w:rPr>
          <w:rFonts w:ascii="Arial" w:hAnsi="Arial" w:cs="Arial"/>
          <w:bCs/>
          <w:kern w:val="36"/>
          <w:sz w:val="24"/>
        </w:rPr>
        <w:t xml:space="preserve">.2019 года № </w:t>
      </w:r>
      <w:r w:rsidR="00FE091D">
        <w:rPr>
          <w:rFonts w:ascii="Arial" w:hAnsi="Arial" w:cs="Arial"/>
          <w:bCs/>
          <w:kern w:val="36"/>
          <w:sz w:val="24"/>
        </w:rPr>
        <w:t>263</w:t>
      </w:r>
      <w:bookmarkStart w:id="0" w:name="_GoBack"/>
      <w:bookmarkEnd w:id="0"/>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 </w:t>
      </w:r>
    </w:p>
    <w:p w:rsidR="00EE0F71" w:rsidRPr="00EE0F71" w:rsidRDefault="00EE0F71" w:rsidP="00EE0F71">
      <w:pPr>
        <w:widowControl w:val="0"/>
        <w:suppressLineNumbers/>
        <w:suppressAutoHyphens/>
        <w:jc w:val="right"/>
        <w:outlineLvl w:val="0"/>
        <w:rPr>
          <w:rFonts w:ascii="Arial" w:hAnsi="Arial" w:cs="Arial"/>
          <w:bCs/>
          <w:kern w:val="36"/>
          <w:sz w:val="24"/>
        </w:rPr>
      </w:pPr>
    </w:p>
    <w:p w:rsidR="00EE0F71" w:rsidRPr="00EE0F71" w:rsidRDefault="00EE0F71" w:rsidP="00EE0F71">
      <w:pPr>
        <w:widowControl w:val="0"/>
        <w:suppressLineNumbers/>
        <w:suppressAutoHyphens/>
        <w:jc w:val="right"/>
        <w:outlineLvl w:val="0"/>
        <w:rPr>
          <w:rFonts w:ascii="Arial" w:hAnsi="Arial" w:cs="Arial"/>
          <w:b/>
          <w:bCs/>
          <w:kern w:val="36"/>
          <w:sz w:val="24"/>
        </w:rPr>
      </w:pPr>
    </w:p>
    <w:p w:rsidR="00EE0F71" w:rsidRPr="00EE0F71" w:rsidRDefault="00EE0F71" w:rsidP="00EE0F71">
      <w:pPr>
        <w:widowControl w:val="0"/>
        <w:suppressLineNumbers/>
        <w:suppressAutoHyphens/>
        <w:jc w:val="center"/>
        <w:outlineLvl w:val="0"/>
        <w:rPr>
          <w:rFonts w:ascii="Arial" w:hAnsi="Arial" w:cs="Arial"/>
          <w:bCs/>
          <w:kern w:val="36"/>
          <w:sz w:val="24"/>
        </w:rPr>
      </w:pPr>
      <w:r w:rsidRPr="00EE0F71">
        <w:rPr>
          <w:rFonts w:ascii="Arial" w:hAnsi="Arial" w:cs="Arial"/>
          <w:bCs/>
          <w:kern w:val="36"/>
          <w:sz w:val="24"/>
        </w:rPr>
        <w:t>Правила по благоустройству</w:t>
      </w:r>
    </w:p>
    <w:p w:rsidR="00EE0F71" w:rsidRPr="00EE0F71" w:rsidRDefault="00EE0F71" w:rsidP="00EE0F71">
      <w:pPr>
        <w:widowControl w:val="0"/>
        <w:suppressLineNumbers/>
        <w:suppressAutoHyphens/>
        <w:jc w:val="center"/>
        <w:outlineLvl w:val="0"/>
        <w:rPr>
          <w:rFonts w:ascii="Arial" w:hAnsi="Arial" w:cs="Arial"/>
          <w:bCs/>
          <w:kern w:val="36"/>
          <w:sz w:val="24"/>
        </w:rPr>
      </w:pPr>
      <w:r w:rsidRPr="00EE0F71">
        <w:rPr>
          <w:rFonts w:ascii="Arial" w:hAnsi="Arial" w:cs="Arial"/>
          <w:bCs/>
          <w:kern w:val="36"/>
          <w:sz w:val="24"/>
        </w:rPr>
        <w:t>и санитарному состоянию территории Петровского сельсовета Ордынского района Новосибирской области</w:t>
      </w:r>
    </w:p>
    <w:p w:rsidR="00EE0F71" w:rsidRPr="00EE0F71" w:rsidRDefault="00EE0F71" w:rsidP="00EE0F71">
      <w:pPr>
        <w:widowControl w:val="0"/>
        <w:suppressLineNumbers/>
        <w:suppressAutoHyphens/>
        <w:jc w:val="center"/>
        <w:rPr>
          <w:rFonts w:ascii="Arial" w:hAnsi="Arial" w:cs="Arial"/>
          <w:sz w:val="24"/>
        </w:rPr>
      </w:pPr>
    </w:p>
    <w:p w:rsidR="00EE0F71" w:rsidRPr="00EE0F71" w:rsidRDefault="00EE0F71" w:rsidP="00EE0F71">
      <w:pPr>
        <w:widowControl w:val="0"/>
        <w:suppressLineNumbers/>
        <w:suppressAutoHyphens/>
        <w:jc w:val="center"/>
        <w:rPr>
          <w:rFonts w:ascii="Arial" w:hAnsi="Arial" w:cs="Arial"/>
          <w:sz w:val="24"/>
        </w:rPr>
      </w:pPr>
      <w:r w:rsidRPr="00EE0F71">
        <w:rPr>
          <w:rFonts w:ascii="Arial" w:hAnsi="Arial" w:cs="Arial"/>
          <w:bCs/>
          <w:sz w:val="24"/>
        </w:rPr>
        <w:t>РАЗДЕЛ 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1.1.    Настоящие Правила устанавливают общие параметры и минимальное сочетание элементов благоустройства для создания безопасной, удобной и привлекательной среды территорий Петровского сельсовета Ордынского района Новосибирской области (далее  –  Петровский сельсовет). Правила благоустройства территории обязательны для всех физических и юридических лиц, независимо от их организационно-правовых форм.</w:t>
      </w:r>
    </w:p>
    <w:p w:rsidR="00EE0F71" w:rsidRPr="00EE0F71" w:rsidRDefault="00EE0F71" w:rsidP="00EE0F71">
      <w:pPr>
        <w:tabs>
          <w:tab w:val="left" w:pos="540"/>
        </w:tabs>
        <w:adjustRightInd w:val="0"/>
        <w:jc w:val="both"/>
        <w:rPr>
          <w:rFonts w:ascii="Arial" w:hAnsi="Arial" w:cs="Arial"/>
          <w:bCs/>
          <w:sz w:val="24"/>
        </w:rPr>
      </w:pPr>
      <w:r w:rsidRPr="00EE0F71">
        <w:rPr>
          <w:rFonts w:ascii="Arial" w:hAnsi="Arial" w:cs="Arial"/>
          <w:sz w:val="24"/>
        </w:rPr>
        <w:t xml:space="preserve">        1.2. </w:t>
      </w:r>
      <w:r w:rsidRPr="00EE0F71">
        <w:rPr>
          <w:rFonts w:ascii="Arial" w:hAnsi="Arial" w:cs="Arial"/>
          <w:bCs/>
          <w:sz w:val="24"/>
        </w:rPr>
        <w:t>В силу статьи 210 Гражданского Кодекса РФ собственник несет бремя содержания принадлежащего ему имущества, если иное не предусмотрено законом или договором.</w:t>
      </w:r>
    </w:p>
    <w:p w:rsidR="00EE0F71" w:rsidRPr="00EE0F71" w:rsidRDefault="00EE0F71" w:rsidP="00EE0F71">
      <w:pPr>
        <w:tabs>
          <w:tab w:val="left" w:pos="540"/>
        </w:tabs>
        <w:adjustRightInd w:val="0"/>
        <w:jc w:val="both"/>
        <w:rPr>
          <w:rFonts w:ascii="Arial" w:hAnsi="Arial" w:cs="Arial"/>
          <w:bCs/>
          <w:sz w:val="24"/>
        </w:rPr>
      </w:pPr>
      <w:r w:rsidRPr="00EE0F71">
        <w:rPr>
          <w:rFonts w:ascii="Arial" w:hAnsi="Arial" w:cs="Arial"/>
          <w:bCs/>
          <w:sz w:val="24"/>
        </w:rPr>
        <w:t xml:space="preserve">        Правом на использование земельных участков в соответствии со статьями 40, 41 Земельного Кодекса РФ наделены собственники земельных участков, землепользователи, землевладельцы и арендаторы земельных участков.  Статьей 42 Земельного Кодекса РФ на указанных лиц возложена обязанность </w:t>
      </w:r>
      <w:proofErr w:type="gramStart"/>
      <w:r w:rsidRPr="00EE0F71">
        <w:rPr>
          <w:rFonts w:ascii="Arial" w:hAnsi="Arial" w:cs="Arial"/>
          <w:bCs/>
          <w:sz w:val="24"/>
        </w:rPr>
        <w:t>соблюдать</w:t>
      </w:r>
      <w:proofErr w:type="gramEnd"/>
      <w:r w:rsidRPr="00EE0F71">
        <w:rPr>
          <w:rFonts w:ascii="Arial" w:hAnsi="Arial" w:cs="Arial"/>
          <w:bCs/>
          <w:sz w:val="24"/>
        </w:rPr>
        <w:t xml:space="preserve"> при </w:t>
      </w:r>
      <w:r w:rsidRPr="00EE0F71">
        <w:rPr>
          <w:rFonts w:ascii="Arial" w:hAnsi="Arial" w:cs="Arial"/>
          <w:bCs/>
          <w:sz w:val="24"/>
        </w:rPr>
        <w:lastRenderedPageBreak/>
        <w:t>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EE0F71" w:rsidRPr="00EE0F71" w:rsidRDefault="00EE0F71" w:rsidP="00EE0F71">
      <w:pPr>
        <w:widowControl w:val="0"/>
        <w:suppressLineNumbers/>
        <w:tabs>
          <w:tab w:val="left" w:pos="540"/>
          <w:tab w:val="left" w:pos="1134"/>
        </w:tabs>
        <w:suppressAutoHyphens/>
        <w:jc w:val="both"/>
        <w:rPr>
          <w:rFonts w:ascii="Arial" w:hAnsi="Arial" w:cs="Arial"/>
          <w:sz w:val="24"/>
        </w:rPr>
      </w:pPr>
      <w:r w:rsidRPr="00EE0F71">
        <w:rPr>
          <w:rFonts w:ascii="Arial" w:hAnsi="Arial" w:cs="Arial"/>
          <w:bCs/>
          <w:sz w:val="24"/>
        </w:rPr>
        <w:t xml:space="preserve">         Возложение на собственников, владельцев, пользователей земельных участков обязанности по содержанию территории, не принадлежащей им, может быть осуществлено либо на основании федерального закона либо на основании договора.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1.3. Проектирование и эксплуатация элементов благоустройства обеспечивают требования охраны здоровья человека, исторической и природной среды, создают технические возможности беспрепятственного передвижения маломобильных групп населения по территории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1.4. Требования охраны здоровья человека включают: противопожарные, санитарно-гигиенические, конструктивные, технологические, планировочные требования, предотвращающие получение заболеваний и травм.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1.5. В настоящих Правилах применяются следующие термины с соответствующими определениями: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Благоустройство территории</w:t>
      </w:r>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комплекс предусмотренных правилами </w:t>
      </w:r>
      <w:proofErr w:type="gramStart"/>
      <w:r w:rsidRPr="00EE0F71">
        <w:rPr>
          <w:rFonts w:ascii="Arial" w:hAnsi="Arial" w:cs="Arial"/>
          <w:sz w:val="24"/>
        </w:rPr>
        <w:t>благоустройства территории Петровского сельсовета Ордынского района Новосибирской области мероприятий</w:t>
      </w:r>
      <w:proofErr w:type="gramEnd"/>
      <w:r w:rsidRPr="00EE0F71">
        <w:rPr>
          <w:rFonts w:ascii="Arial" w:hAnsi="Arial" w:cs="Arial"/>
          <w:sz w:val="24"/>
        </w:rPr>
        <w:t xml:space="preserve">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Элементы благоустройства территории</w:t>
      </w:r>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Нормируемый комплекс элементов благоустройства</w:t>
      </w:r>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необходимое минимальное сочетание элементов благоустройства для создания на территории Петровского сельсовета Ордынского района Новосибирской области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Петровского сельсовета Ордынского района Новосибирской области. </w:t>
      </w:r>
    </w:p>
    <w:p w:rsidR="00EE0F71" w:rsidRPr="00EE0F71" w:rsidRDefault="00EE0F71" w:rsidP="00EE0F71">
      <w:pPr>
        <w:widowControl w:val="0"/>
        <w:suppressLineNumbers/>
        <w:suppressAutoHyphens/>
        <w:ind w:firstLine="567"/>
        <w:jc w:val="both"/>
        <w:rPr>
          <w:rFonts w:ascii="Arial" w:hAnsi="Arial" w:cs="Arial"/>
          <w:sz w:val="24"/>
        </w:rPr>
      </w:pPr>
      <w:proofErr w:type="gramStart"/>
      <w:r w:rsidRPr="00EE0F71">
        <w:rPr>
          <w:rFonts w:ascii="Arial" w:hAnsi="Arial" w:cs="Arial"/>
          <w:bCs/>
          <w:sz w:val="24"/>
        </w:rPr>
        <w:t>Объекты благоустройства территории</w:t>
      </w:r>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территория Петровского сельсовета Ордынского района Новосибирской области, на которой осуществляется деятельность по благоустройству: площадки, дворы,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населенные пункты, другие территории Петровского сельсовета Ордынского района Новосибирской области. </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Объекты нормирования благоустройства территории</w:t>
      </w:r>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территория  Петровского сельсовета Ордынского района Новосибирской области, для которой в нормах и правилах по благоустройству территории устанавливаются: нормируемый комплекс элементов благоустройства, нормы и правила их размещения на данной территории. </w:t>
      </w:r>
      <w:proofErr w:type="gramStart"/>
      <w:r w:rsidRPr="00EE0F71">
        <w:rPr>
          <w:rFonts w:ascii="Arial" w:hAnsi="Arial" w:cs="Arial"/>
          <w:sz w:val="24"/>
        </w:rPr>
        <w:t xml:space="preserve">Такими территориями могут являться: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w:t>
      </w:r>
      <w:proofErr w:type="spellStart"/>
      <w:r w:rsidRPr="00EE0F71">
        <w:rPr>
          <w:rFonts w:ascii="Arial" w:hAnsi="Arial" w:cs="Arial"/>
          <w:sz w:val="24"/>
        </w:rPr>
        <w:t>санитарно</w:t>
      </w:r>
      <w:proofErr w:type="spellEnd"/>
      <w:r w:rsidRPr="00EE0F71">
        <w:rPr>
          <w:rFonts w:ascii="Arial" w:hAnsi="Arial" w:cs="Arial"/>
          <w:sz w:val="24"/>
        </w:rPr>
        <w:t xml:space="preserve"> – защитные зоны производственной застройки, объекты рекреации, улично-дорожная сеть населенного пункта, технические (охранно-эксплуатационные) зоны инженерных коммуникаций. </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lastRenderedPageBreak/>
        <w:t>Уборка территорий</w:t>
      </w:r>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w:t>
      </w:r>
      <w:proofErr w:type="spellStart"/>
      <w:r w:rsidRPr="00EE0F71">
        <w:rPr>
          <w:rFonts w:ascii="Arial" w:hAnsi="Arial" w:cs="Arial"/>
          <w:sz w:val="24"/>
        </w:rPr>
        <w:t>санитарно</w:t>
      </w:r>
      <w:proofErr w:type="spellEnd"/>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эпидемиологического благополучия населения и охрану окружающей среды.</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Благоустройство участка </w:t>
      </w:r>
      <w:r w:rsidRPr="00EE0F71">
        <w:rPr>
          <w:rFonts w:ascii="Arial" w:hAnsi="Arial" w:cs="Arial"/>
          <w:sz w:val="24"/>
        </w:rPr>
        <w:sym w:font="Symbol" w:char="002D"/>
      </w:r>
      <w:r w:rsidRPr="00EE0F71">
        <w:rPr>
          <w:rFonts w:ascii="Arial" w:hAnsi="Arial" w:cs="Arial"/>
          <w:sz w:val="24"/>
        </w:rPr>
        <w:t xml:space="preserve"> комплекс мероприятий, обеспечивающих доступность посетителей и включающих: создание искусственного ландшафта (озеленение), мощение дорожек для пешеходов и проезжей части, устройство наружного освещения, создание зон отдыха и развлечений на участке, а также информационное обеспечение посетителей.</w:t>
      </w:r>
    </w:p>
    <w:p w:rsidR="00EE0F71" w:rsidRPr="00EE0F71" w:rsidRDefault="00EE0F71" w:rsidP="00EE0F71">
      <w:pPr>
        <w:autoSpaceDE w:val="0"/>
        <w:ind w:firstLine="540"/>
        <w:jc w:val="both"/>
        <w:rPr>
          <w:rFonts w:ascii="Arial" w:hAnsi="Arial" w:cs="Arial"/>
          <w:b/>
          <w:sz w:val="24"/>
        </w:rPr>
      </w:pPr>
      <w:proofErr w:type="gramStart"/>
      <w:r w:rsidRPr="00EE0F71">
        <w:rPr>
          <w:rFonts w:ascii="Arial" w:hAnsi="Arial" w:cs="Arial"/>
          <w:sz w:val="24"/>
        </w:rPr>
        <w:t xml:space="preserve">Имущество общего пользования </w:t>
      </w:r>
      <w:r w:rsidRPr="00EE0F71">
        <w:rPr>
          <w:rFonts w:ascii="Arial" w:hAnsi="Arial" w:cs="Arial"/>
          <w:sz w:val="24"/>
        </w:rPr>
        <w:sym w:font="Symbol" w:char="002D"/>
      </w:r>
      <w:r w:rsidRPr="00EE0F71">
        <w:rPr>
          <w:rFonts w:ascii="Arial" w:hAnsi="Arial" w:cs="Arial"/>
          <w:sz w:val="24"/>
        </w:rPr>
        <w:t xml:space="preserve"> имущество (в том числе земельные участки), предназначенное для обеспечения в пределах территории садоводческого, огороднического или дачного некоммерческого объединения потребностей членов такого некоммерческого объединения в проходе, проезде, водоснабжении и водоотведении, электроснабжении, газоснабжении, теплоснабжении, охране, организации отдыха и иных потребностей (дороги, водонапорные башни, общие ворота и заборы, котельные, детские и спортивные площадки, площадки для сбора мусора, противопожарные сооружения и</w:t>
      </w:r>
      <w:proofErr w:type="gramEnd"/>
      <w:r w:rsidRPr="00EE0F71">
        <w:rPr>
          <w:rFonts w:ascii="Arial" w:hAnsi="Arial" w:cs="Arial"/>
          <w:sz w:val="24"/>
        </w:rPr>
        <w:t xml:space="preserve"> тому подобное).</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Компенсационное озеленение </w:t>
      </w:r>
      <w:r w:rsidRPr="00EE0F71">
        <w:rPr>
          <w:rFonts w:ascii="Arial" w:hAnsi="Arial" w:cs="Arial"/>
          <w:sz w:val="24"/>
        </w:rPr>
        <w:sym w:font="Symbol" w:char="002D"/>
      </w:r>
      <w:r w:rsidRPr="00EE0F71">
        <w:rPr>
          <w:rFonts w:ascii="Arial" w:hAnsi="Arial" w:cs="Arial"/>
          <w:sz w:val="24"/>
        </w:rPr>
        <w:t xml:space="preserve"> воспроизводство зеленых насаждений взамен уничтоженных или поврежденных.</w:t>
      </w:r>
    </w:p>
    <w:p w:rsidR="00EE0F71" w:rsidRPr="00EE0F71" w:rsidRDefault="00EE0F71" w:rsidP="00EE0F71">
      <w:pPr>
        <w:widowControl w:val="0"/>
        <w:ind w:firstLine="540"/>
        <w:jc w:val="both"/>
        <w:rPr>
          <w:rFonts w:ascii="Arial" w:eastAsia="Calibri" w:hAnsi="Arial" w:cs="Arial"/>
          <w:b/>
          <w:sz w:val="24"/>
          <w:lang w:eastAsia="zh-CN"/>
        </w:rPr>
      </w:pPr>
      <w:r w:rsidRPr="00EE0F71">
        <w:rPr>
          <w:rFonts w:ascii="Arial" w:eastAsia="Calibri" w:hAnsi="Arial" w:cs="Arial"/>
          <w:sz w:val="24"/>
          <w:lang w:eastAsia="zh-CN"/>
        </w:rPr>
        <w:t>Конструктивные элементы внешнего благоустройства</w:t>
      </w:r>
      <w:r w:rsidRPr="00EE0F71">
        <w:rPr>
          <w:rFonts w:ascii="Arial" w:eastAsia="Calibri" w:hAnsi="Arial" w:cs="Arial"/>
          <w:b/>
          <w:sz w:val="24"/>
          <w:lang w:eastAsia="zh-CN"/>
        </w:rPr>
        <w:t xml:space="preserve"> </w:t>
      </w:r>
      <w:r w:rsidRPr="00EE0F71">
        <w:rPr>
          <w:rFonts w:ascii="Arial" w:eastAsia="Calibri" w:hAnsi="Arial" w:cs="Arial"/>
          <w:sz w:val="24"/>
          <w:lang w:eastAsia="zh-CN"/>
        </w:rPr>
        <w:sym w:font="Symbol" w:char="002D"/>
      </w:r>
      <w:r w:rsidRPr="00EE0F71">
        <w:rPr>
          <w:rFonts w:ascii="Arial" w:eastAsia="Calibri" w:hAnsi="Arial" w:cs="Arial"/>
          <w:sz w:val="24"/>
          <w:lang w:eastAsia="zh-CN"/>
        </w:rPr>
        <w:t xml:space="preserve">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EE0F71" w:rsidRPr="00EE0F71" w:rsidRDefault="00EE0F71" w:rsidP="00EE0F71">
      <w:pPr>
        <w:autoSpaceDE w:val="0"/>
        <w:ind w:firstLine="540"/>
        <w:jc w:val="both"/>
        <w:rPr>
          <w:rFonts w:ascii="Arial" w:hAnsi="Arial" w:cs="Arial"/>
          <w:sz w:val="24"/>
        </w:rPr>
      </w:pPr>
      <w:proofErr w:type="gramStart"/>
      <w:r w:rsidRPr="00EE0F71">
        <w:rPr>
          <w:rFonts w:ascii="Arial" w:hAnsi="Arial" w:cs="Arial"/>
          <w:sz w:val="24"/>
        </w:rPr>
        <w:t xml:space="preserve">Капитальный ремонт дорожного покрытия </w:t>
      </w:r>
      <w:r w:rsidRPr="00EE0F71">
        <w:rPr>
          <w:rFonts w:ascii="Arial" w:hAnsi="Arial" w:cs="Arial"/>
          <w:sz w:val="24"/>
        </w:rPr>
        <w:sym w:font="Symbol" w:char="002D"/>
      </w:r>
      <w:r w:rsidRPr="00EE0F71">
        <w:rPr>
          <w:rFonts w:ascii="Arial" w:hAnsi="Arial" w:cs="Arial"/>
          <w:sz w:val="24"/>
        </w:rPr>
        <w:t xml:space="preserve">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sidRPr="00EE0F71">
        <w:rPr>
          <w:rFonts w:ascii="Arial" w:hAnsi="Arial" w:cs="Arial"/>
          <w:sz w:val="24"/>
        </w:rPr>
        <w:t xml:space="preserve"> увеличения ширины земляного полотна на основном протяжении дороги.</w:t>
      </w:r>
    </w:p>
    <w:p w:rsidR="00EE0F71" w:rsidRPr="00EE0F71" w:rsidRDefault="00EE0F71" w:rsidP="00EE0F71">
      <w:pPr>
        <w:autoSpaceDE w:val="0"/>
        <w:ind w:firstLine="567"/>
        <w:jc w:val="both"/>
        <w:rPr>
          <w:rFonts w:ascii="Arial" w:hAnsi="Arial" w:cs="Arial"/>
          <w:b/>
          <w:sz w:val="24"/>
        </w:rPr>
      </w:pPr>
      <w:r w:rsidRPr="00EE0F71">
        <w:rPr>
          <w:rFonts w:ascii="Arial" w:hAnsi="Arial" w:cs="Arial"/>
          <w:sz w:val="24"/>
        </w:rPr>
        <w:t xml:space="preserve">Малые архитектурные формы </w:t>
      </w:r>
      <w:r w:rsidRPr="00EE0F71">
        <w:rPr>
          <w:rFonts w:ascii="Arial" w:hAnsi="Arial" w:cs="Arial"/>
          <w:sz w:val="24"/>
        </w:rPr>
        <w:sym w:font="Symbol" w:char="002D"/>
      </w:r>
      <w:r w:rsidRPr="00EE0F71">
        <w:rPr>
          <w:rFonts w:ascii="Arial" w:hAnsi="Arial" w:cs="Arial"/>
          <w:sz w:val="24"/>
        </w:rPr>
        <w:t xml:space="preserve"> различные по характеру и назначению типы сооружений или иные объекты, дополняющие и детализирующие архитектурно-градостроительную или садово-парковую композицию, а также являющиеся элементами оборудования и благоустройства сельского поселения.</w:t>
      </w:r>
    </w:p>
    <w:p w:rsidR="00EE0F71" w:rsidRPr="00EE0F71" w:rsidRDefault="00EE0F71" w:rsidP="00EE0F71">
      <w:pPr>
        <w:autoSpaceDE w:val="0"/>
        <w:ind w:firstLine="540"/>
        <w:jc w:val="both"/>
        <w:rPr>
          <w:rFonts w:ascii="Arial" w:hAnsi="Arial" w:cs="Arial"/>
          <w:b/>
          <w:sz w:val="24"/>
        </w:rPr>
      </w:pPr>
      <w:proofErr w:type="gramStart"/>
      <w:r w:rsidRPr="00EE0F71">
        <w:rPr>
          <w:rFonts w:ascii="Arial" w:hAnsi="Arial" w:cs="Arial"/>
          <w:sz w:val="24"/>
        </w:rPr>
        <w:t xml:space="preserve">Места массового пребывания людей </w:t>
      </w:r>
      <w:r w:rsidRPr="00EE0F71">
        <w:rPr>
          <w:rFonts w:ascii="Arial" w:hAnsi="Arial" w:cs="Arial"/>
          <w:sz w:val="24"/>
        </w:rPr>
        <w:sym w:font="Symbol" w:char="002D"/>
      </w:r>
      <w:r w:rsidRPr="00EE0F71">
        <w:rPr>
          <w:rFonts w:ascii="Arial" w:hAnsi="Arial" w:cs="Arial"/>
          <w:sz w:val="24"/>
        </w:rPr>
        <w:t xml:space="preserve"> территории, на которых возможно одновременное скопление большого количества людей: подходы к вокзалам, остановки транспорта, территории рынков, ярмарок, торговых зон, торговых центров, кинотеатров, городские площади, скверы, парки, стадионы и т.п.</w:t>
      </w:r>
      <w:proofErr w:type="gramEnd"/>
    </w:p>
    <w:p w:rsidR="00EE0F71" w:rsidRPr="00EE0F71" w:rsidRDefault="00EE0F71" w:rsidP="00EE0F71">
      <w:pPr>
        <w:autoSpaceDE w:val="0"/>
        <w:ind w:firstLine="540"/>
        <w:jc w:val="both"/>
        <w:rPr>
          <w:rFonts w:ascii="Arial" w:hAnsi="Arial" w:cs="Arial"/>
          <w:b/>
          <w:sz w:val="24"/>
        </w:rPr>
      </w:pPr>
      <w:proofErr w:type="gramStart"/>
      <w:r w:rsidRPr="00EE0F71">
        <w:rPr>
          <w:rFonts w:ascii="Arial" w:hAnsi="Arial" w:cs="Arial"/>
          <w:sz w:val="24"/>
        </w:rPr>
        <w:t xml:space="preserve">Места (территории) общего пользования </w:t>
      </w:r>
      <w:r w:rsidRPr="00EE0F71">
        <w:rPr>
          <w:rFonts w:ascii="Arial" w:hAnsi="Arial" w:cs="Arial"/>
          <w:sz w:val="24"/>
        </w:rPr>
        <w:sym w:font="Symbol" w:char="002D"/>
      </w:r>
      <w:r w:rsidRPr="00EE0F71">
        <w:rPr>
          <w:rFonts w:ascii="Arial" w:hAnsi="Arial" w:cs="Arial"/>
          <w:sz w:val="24"/>
        </w:rPr>
        <w:t xml:space="preserve"> территории, которыми беспрепятственно пользуется неограниченный круг лиц (в том числе парки, скверы, рощи, сады, бульвары, площади, улицы, набережные).</w:t>
      </w:r>
      <w:proofErr w:type="gramEnd"/>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Несанкционированная свалка мусора </w:t>
      </w:r>
      <w:r w:rsidRPr="00EE0F71">
        <w:rPr>
          <w:rFonts w:ascii="Arial" w:hAnsi="Arial" w:cs="Arial"/>
          <w:sz w:val="24"/>
        </w:rPr>
        <w:sym w:font="Symbol" w:char="002D"/>
      </w:r>
      <w:r w:rsidRPr="00EE0F71">
        <w:rPr>
          <w:rFonts w:ascii="Arial" w:hAnsi="Arial" w:cs="Arial"/>
          <w:sz w:val="24"/>
        </w:rPr>
        <w:t xml:space="preserve"> самовольный (несанкционированный) сброс (размещение) или складирование твердых бытовых отходов, крупногабаритного мусора, отходов производства и строительства, другого мусора, образовавшегося в процессе деятельности юридических, должностных или физических лиц на территории используемой, но не предназначенной для размещения на ней отходов.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Ночное время </w:t>
      </w:r>
      <w:r w:rsidRPr="00EE0F71">
        <w:rPr>
          <w:rFonts w:ascii="Arial" w:hAnsi="Arial" w:cs="Arial"/>
          <w:sz w:val="24"/>
        </w:rPr>
        <w:sym w:font="Symbol" w:char="002D"/>
      </w:r>
      <w:r w:rsidRPr="00EE0F71">
        <w:rPr>
          <w:rFonts w:ascii="Arial" w:hAnsi="Arial" w:cs="Arial"/>
          <w:sz w:val="24"/>
        </w:rPr>
        <w:t xml:space="preserve"> период времени с 22.00 до 6.00 часов.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lastRenderedPageBreak/>
        <w:t xml:space="preserve">Объект размещения отходов </w:t>
      </w:r>
      <w:r w:rsidRPr="00EE0F71">
        <w:rPr>
          <w:rFonts w:ascii="Arial" w:hAnsi="Arial" w:cs="Arial"/>
          <w:sz w:val="24"/>
        </w:rPr>
        <w:sym w:font="Symbol" w:char="002D"/>
      </w:r>
      <w:r w:rsidRPr="00EE0F71">
        <w:rPr>
          <w:rFonts w:ascii="Arial" w:hAnsi="Arial" w:cs="Arial"/>
          <w:sz w:val="24"/>
        </w:rPr>
        <w:t xml:space="preserve"> специально оборудованное сооружение, предназначенное для размещения отходов (полигон, </w:t>
      </w:r>
      <w:proofErr w:type="spellStart"/>
      <w:r w:rsidRPr="00EE0F71">
        <w:rPr>
          <w:rFonts w:ascii="Arial" w:hAnsi="Arial" w:cs="Arial"/>
          <w:sz w:val="24"/>
        </w:rPr>
        <w:t>шламохранилище</w:t>
      </w:r>
      <w:proofErr w:type="spellEnd"/>
      <w:r w:rsidRPr="00EE0F71">
        <w:rPr>
          <w:rFonts w:ascii="Arial" w:hAnsi="Arial" w:cs="Arial"/>
          <w:sz w:val="24"/>
        </w:rPr>
        <w:t xml:space="preserve"> и другое).</w:t>
      </w:r>
    </w:p>
    <w:p w:rsidR="00EE0F71" w:rsidRPr="00EE0F71" w:rsidRDefault="00EE0F71" w:rsidP="00EE0F71">
      <w:pPr>
        <w:autoSpaceDE w:val="0"/>
        <w:ind w:firstLine="540"/>
        <w:jc w:val="both"/>
        <w:rPr>
          <w:rFonts w:ascii="Arial" w:hAnsi="Arial" w:cs="Arial"/>
          <w:b/>
          <w:sz w:val="24"/>
        </w:rPr>
      </w:pPr>
      <w:proofErr w:type="gramStart"/>
      <w:r w:rsidRPr="00EE0F71">
        <w:rPr>
          <w:rFonts w:ascii="Arial" w:hAnsi="Arial" w:cs="Arial"/>
          <w:sz w:val="24"/>
        </w:rPr>
        <w:t xml:space="preserve">Объекты (средства) наружного освещения </w:t>
      </w:r>
      <w:r w:rsidRPr="00EE0F71">
        <w:rPr>
          <w:rFonts w:ascii="Arial" w:hAnsi="Arial" w:cs="Arial"/>
          <w:sz w:val="24"/>
        </w:rPr>
        <w:sym w:font="Symbol" w:char="002D"/>
      </w:r>
      <w:r w:rsidRPr="00EE0F71">
        <w:rPr>
          <w:rFonts w:ascii="Arial" w:hAnsi="Arial" w:cs="Arial"/>
          <w:sz w:val="24"/>
        </w:rPr>
        <w:t xml:space="preserve">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и сооружений и в иных местах общего пользования.</w:t>
      </w:r>
      <w:proofErr w:type="gramEnd"/>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Общественные пространства </w:t>
      </w:r>
      <w:r w:rsidRPr="00EE0F71">
        <w:rPr>
          <w:rFonts w:ascii="Arial" w:hAnsi="Arial" w:cs="Arial"/>
          <w:sz w:val="24"/>
        </w:rPr>
        <w:sym w:font="Symbol" w:char="002D"/>
      </w:r>
      <w:r w:rsidRPr="00EE0F71">
        <w:rPr>
          <w:rFonts w:ascii="Arial" w:hAnsi="Arial" w:cs="Arial"/>
          <w:sz w:val="24"/>
        </w:rPr>
        <w:t xml:space="preserve"> это территории сельского поселения,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сельского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Объекты благоустройства </w:t>
      </w:r>
      <w:r w:rsidRPr="00EE0F71">
        <w:rPr>
          <w:rFonts w:ascii="Arial" w:hAnsi="Arial" w:cs="Arial"/>
          <w:sz w:val="24"/>
        </w:rPr>
        <w:sym w:font="Symbol" w:char="002D"/>
      </w:r>
      <w:r w:rsidRPr="00EE0F71">
        <w:rPr>
          <w:rFonts w:ascii="Arial" w:hAnsi="Arial" w:cs="Arial"/>
          <w:sz w:val="24"/>
        </w:rPr>
        <w:t xml:space="preserve"> территории различного функционального назначения, на которых осуществляется деятельность по благоустройству, в том числе:</w:t>
      </w:r>
    </w:p>
    <w:p w:rsidR="00EE0F71" w:rsidRPr="00EE0F71" w:rsidRDefault="00451B53" w:rsidP="00451B53">
      <w:pPr>
        <w:tabs>
          <w:tab w:val="left" w:pos="1134"/>
        </w:tabs>
        <w:autoSpaceDE w:val="0"/>
        <w:contextualSpacing/>
        <w:jc w:val="both"/>
        <w:rPr>
          <w:rFonts w:ascii="Arial" w:hAnsi="Arial" w:cs="Arial"/>
          <w:sz w:val="24"/>
        </w:rPr>
      </w:pPr>
      <w:r>
        <w:rPr>
          <w:rFonts w:ascii="Arial" w:hAnsi="Arial" w:cs="Arial"/>
          <w:sz w:val="24"/>
        </w:rPr>
        <w:t xml:space="preserve">        -  </w:t>
      </w:r>
      <w:r w:rsidR="00EE0F71" w:rsidRPr="00EE0F71">
        <w:rPr>
          <w:rFonts w:ascii="Arial" w:hAnsi="Arial" w:cs="Arial"/>
          <w:sz w:val="24"/>
        </w:rPr>
        <w:t>детские площадки, спортивные и другие площадки отдыха и досуга;</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площадки для выгула и дрессировки собак;</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площадки автостоянок;</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улицы (в том числе пешеходные) и дороги;</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парки, скверы, иные зеленые зоны;</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площади, набережные и другие территории;</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 xml:space="preserve">технические зоны транспортных, инженерных коммуникаций, </w:t>
      </w:r>
      <w:proofErr w:type="spellStart"/>
      <w:r w:rsidR="00EE0F71" w:rsidRPr="00EE0F71">
        <w:rPr>
          <w:rFonts w:ascii="Arial" w:eastAsia="Calibri" w:hAnsi="Arial" w:cs="Arial"/>
          <w:sz w:val="24"/>
        </w:rPr>
        <w:t>водоохранные</w:t>
      </w:r>
      <w:proofErr w:type="spellEnd"/>
      <w:r w:rsidR="00EE0F71" w:rsidRPr="00EE0F71">
        <w:rPr>
          <w:rFonts w:ascii="Arial" w:eastAsia="Calibri" w:hAnsi="Arial" w:cs="Arial"/>
          <w:sz w:val="24"/>
        </w:rPr>
        <w:t xml:space="preserve"> зоны;</w:t>
      </w:r>
    </w:p>
    <w:p w:rsidR="00EE0F71" w:rsidRPr="00EE0F71" w:rsidRDefault="00451B53" w:rsidP="00451B53">
      <w:pPr>
        <w:tabs>
          <w:tab w:val="left" w:pos="1134"/>
        </w:tabs>
        <w:autoSpaceDE w:val="0"/>
        <w:contextualSpacing/>
        <w:jc w:val="both"/>
        <w:rPr>
          <w:rFonts w:ascii="Arial" w:eastAsia="Calibri" w:hAnsi="Arial" w:cs="Arial"/>
          <w:b/>
          <w:sz w:val="24"/>
        </w:rPr>
      </w:pPr>
      <w:r>
        <w:rPr>
          <w:rFonts w:ascii="Arial" w:eastAsia="Calibri" w:hAnsi="Arial" w:cs="Arial"/>
          <w:sz w:val="24"/>
        </w:rPr>
        <w:t xml:space="preserve">         - </w:t>
      </w:r>
      <w:r w:rsidR="00EE0F71" w:rsidRPr="00EE0F71">
        <w:rPr>
          <w:rFonts w:ascii="Arial" w:eastAsia="Calibri" w:hAnsi="Arial" w:cs="Arial"/>
          <w:sz w:val="24"/>
        </w:rPr>
        <w:t>контейнерные площадки и площадки для складирования отдельных групп коммунальных отходов.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Объекты благоустройства на территориях общественного назначения </w:t>
      </w:r>
      <w:r w:rsidRPr="00EE0F71">
        <w:rPr>
          <w:rFonts w:ascii="Arial" w:hAnsi="Arial" w:cs="Arial"/>
          <w:sz w:val="24"/>
        </w:rPr>
        <w:sym w:font="Symbol" w:char="002D"/>
      </w:r>
      <w:r w:rsidRPr="00EE0F71">
        <w:rPr>
          <w:rFonts w:ascii="Arial" w:hAnsi="Arial" w:cs="Arial"/>
          <w:sz w:val="24"/>
        </w:rPr>
        <w:t xml:space="preserve">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Pr="00EE0F71">
        <w:rPr>
          <w:rFonts w:ascii="Arial" w:hAnsi="Arial" w:cs="Arial"/>
          <w:sz w:val="24"/>
        </w:rPr>
        <w:t>примагистральные</w:t>
      </w:r>
      <w:proofErr w:type="spellEnd"/>
      <w:r w:rsidRPr="00EE0F71">
        <w:rPr>
          <w:rFonts w:ascii="Arial" w:hAnsi="Arial" w:cs="Arial"/>
          <w:sz w:val="24"/>
        </w:rPr>
        <w:t xml:space="preserve"> и специализированные общественные зоны муниципального образования.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Объекты благоустройства на территориях жилого назначения </w:t>
      </w:r>
      <w:r w:rsidRPr="00EE0F71">
        <w:rPr>
          <w:rFonts w:ascii="Arial" w:hAnsi="Arial" w:cs="Arial"/>
          <w:sz w:val="24"/>
        </w:rPr>
        <w:sym w:font="Symbol" w:char="002D"/>
      </w:r>
      <w:r w:rsidRPr="00EE0F71">
        <w:rPr>
          <w:rFonts w:ascii="Arial" w:hAnsi="Arial" w:cs="Arial"/>
          <w:sz w:val="24"/>
        </w:rPr>
        <w:t xml:space="preserve">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Объекты благоустройства на территориях рекреационного назначения </w:t>
      </w:r>
      <w:r w:rsidRPr="00EE0F71">
        <w:rPr>
          <w:rFonts w:ascii="Arial" w:hAnsi="Arial" w:cs="Arial"/>
          <w:sz w:val="24"/>
        </w:rPr>
        <w:sym w:font="Symbol" w:char="002D"/>
      </w:r>
      <w:r w:rsidRPr="00EE0F71">
        <w:rPr>
          <w:rFonts w:ascii="Arial" w:hAnsi="Arial" w:cs="Arial"/>
          <w:sz w:val="24"/>
        </w:rPr>
        <w:t xml:space="preserve"> части территорий зон особо охраняемых природных территорий, зоны отдыха, парки, сады, бульвары, скверы.</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Озелененные территории </w:t>
      </w:r>
      <w:r w:rsidRPr="00EE0F71">
        <w:rPr>
          <w:rFonts w:ascii="Arial" w:hAnsi="Arial" w:cs="Arial"/>
          <w:sz w:val="24"/>
        </w:rPr>
        <w:sym w:font="Symbol" w:char="002D"/>
      </w:r>
      <w:r w:rsidRPr="00EE0F71">
        <w:rPr>
          <w:rFonts w:ascii="Arial" w:hAnsi="Arial" w:cs="Arial"/>
          <w:sz w:val="24"/>
        </w:rPr>
        <w:t xml:space="preserve"> часть территории природного комплекса, на которой располагаются искусственно созданные садово-парковые комплексы и объекты: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Паспорт объекта благоустройства</w:t>
      </w:r>
      <w:r w:rsidRPr="00EE0F71">
        <w:rPr>
          <w:rFonts w:ascii="Arial" w:hAnsi="Arial" w:cs="Arial"/>
          <w:b/>
          <w:sz w:val="24"/>
        </w:rPr>
        <w:t xml:space="preserve"> </w:t>
      </w:r>
      <w:r w:rsidRPr="00EE0F71">
        <w:rPr>
          <w:rFonts w:ascii="Arial" w:hAnsi="Arial" w:cs="Arial"/>
          <w:sz w:val="24"/>
        </w:rPr>
        <w:t>–</w:t>
      </w:r>
      <w:r w:rsidRPr="00EE0F71">
        <w:rPr>
          <w:rFonts w:ascii="Arial" w:hAnsi="Arial" w:cs="Arial"/>
          <w:b/>
          <w:sz w:val="24"/>
        </w:rPr>
        <w:t xml:space="preserve"> </w:t>
      </w:r>
      <w:r w:rsidRPr="00EE0F71">
        <w:rPr>
          <w:rFonts w:ascii="Arial" w:hAnsi="Arial" w:cs="Arial"/>
          <w:sz w:val="24"/>
        </w:rPr>
        <w:t>документ,  содержащий следующую информацию:</w:t>
      </w:r>
    </w:p>
    <w:p w:rsidR="00EE0F71" w:rsidRPr="00EE0F71" w:rsidRDefault="00451B53" w:rsidP="00451B53">
      <w:pPr>
        <w:tabs>
          <w:tab w:val="left" w:pos="1134"/>
        </w:tabs>
        <w:autoSpaceDE w:val="0"/>
        <w:contextualSpacing/>
        <w:jc w:val="both"/>
        <w:rPr>
          <w:rFonts w:ascii="Arial" w:hAnsi="Arial" w:cs="Arial"/>
          <w:sz w:val="24"/>
        </w:rPr>
      </w:pPr>
      <w:r>
        <w:rPr>
          <w:rFonts w:ascii="Arial" w:hAnsi="Arial" w:cs="Arial"/>
          <w:sz w:val="24"/>
        </w:rPr>
        <w:t xml:space="preserve">         - </w:t>
      </w:r>
      <w:r w:rsidR="00EE0F71" w:rsidRPr="00EE0F71">
        <w:rPr>
          <w:rFonts w:ascii="Arial" w:hAnsi="Arial" w:cs="Arial"/>
          <w:sz w:val="24"/>
        </w:rPr>
        <w:t>о собственниках и границах земельных участков, формирующих территорию объекта благоустройства;</w:t>
      </w:r>
    </w:p>
    <w:p w:rsidR="00EE0F71" w:rsidRPr="00EE0F71" w:rsidRDefault="00451B53" w:rsidP="00451B53">
      <w:pPr>
        <w:tabs>
          <w:tab w:val="left" w:pos="567"/>
          <w:tab w:val="left" w:pos="1134"/>
        </w:tabs>
        <w:autoSpaceDE w:val="0"/>
        <w:contextualSpacing/>
        <w:jc w:val="both"/>
        <w:rPr>
          <w:rFonts w:ascii="Arial" w:eastAsia="Calibri" w:hAnsi="Arial" w:cs="Arial"/>
          <w:sz w:val="24"/>
        </w:rPr>
      </w:pPr>
      <w:r>
        <w:rPr>
          <w:rFonts w:ascii="Arial" w:eastAsia="Calibri" w:hAnsi="Arial" w:cs="Arial"/>
          <w:sz w:val="24"/>
        </w:rPr>
        <w:lastRenderedPageBreak/>
        <w:t xml:space="preserve">        -  </w:t>
      </w:r>
      <w:r w:rsidR="00EE0F71" w:rsidRPr="00EE0F71">
        <w:rPr>
          <w:rFonts w:ascii="Arial" w:eastAsia="Calibri" w:hAnsi="Arial" w:cs="Arial"/>
          <w:sz w:val="24"/>
        </w:rPr>
        <w:t>ситуационный план;</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элементы благоустройства,</w:t>
      </w:r>
    </w:p>
    <w:p w:rsidR="00EE0F71" w:rsidRPr="00EE0F71" w:rsidRDefault="00451B53" w:rsidP="00451B53">
      <w:pPr>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сведения о текущем состоянии;</w:t>
      </w:r>
    </w:p>
    <w:p w:rsidR="00EE0F71" w:rsidRPr="00EE0F71" w:rsidRDefault="00451B53" w:rsidP="00451B53">
      <w:pPr>
        <w:tabs>
          <w:tab w:val="left" w:pos="1134"/>
        </w:tabs>
        <w:autoSpaceDE w:val="0"/>
        <w:ind w:left="567"/>
        <w:contextualSpacing/>
        <w:jc w:val="both"/>
        <w:rPr>
          <w:rFonts w:ascii="Arial" w:eastAsia="Calibri" w:hAnsi="Arial" w:cs="Arial"/>
          <w:b/>
          <w:sz w:val="24"/>
        </w:rPr>
      </w:pPr>
      <w:r>
        <w:rPr>
          <w:rFonts w:ascii="Arial" w:eastAsia="Calibri" w:hAnsi="Arial" w:cs="Arial"/>
          <w:sz w:val="24"/>
        </w:rPr>
        <w:t xml:space="preserve">-  </w:t>
      </w:r>
      <w:r w:rsidR="00EE0F71" w:rsidRPr="00EE0F71">
        <w:rPr>
          <w:rFonts w:ascii="Arial" w:eastAsia="Calibri" w:hAnsi="Arial" w:cs="Arial"/>
          <w:sz w:val="24"/>
        </w:rPr>
        <w:t>сведения о планируемых мероприятиях по благоустройству территорий.</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Придомовая территория </w:t>
      </w:r>
      <w:r w:rsidRPr="00EE0F71">
        <w:rPr>
          <w:rFonts w:ascii="Arial" w:hAnsi="Arial" w:cs="Arial"/>
          <w:sz w:val="24"/>
        </w:rPr>
        <w:sym w:font="Symbol" w:char="002D"/>
      </w:r>
      <w:r w:rsidRPr="00EE0F71">
        <w:rPr>
          <w:rFonts w:ascii="Arial" w:hAnsi="Arial" w:cs="Arial"/>
          <w:sz w:val="24"/>
        </w:rPr>
        <w:t xml:space="preserve">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о градостроительной деятельности.  </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Приоритетные объекты </w:t>
      </w:r>
      <w:proofErr w:type="gramStart"/>
      <w:r w:rsidRPr="00EE0F71">
        <w:rPr>
          <w:rFonts w:ascii="Arial" w:hAnsi="Arial" w:cs="Arial"/>
          <w:sz w:val="24"/>
        </w:rPr>
        <w:t>благоустройства</w:t>
      </w:r>
      <w:proofErr w:type="gramEnd"/>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Проектная документация по благоустройству территорий </w:t>
      </w:r>
      <w:r w:rsidRPr="00EE0F71">
        <w:rPr>
          <w:rFonts w:ascii="Arial" w:hAnsi="Arial" w:cs="Arial"/>
          <w:sz w:val="24"/>
        </w:rPr>
        <w:sym w:font="Symbol" w:char="002D"/>
      </w:r>
      <w:r w:rsidRPr="00EE0F71">
        <w:rPr>
          <w:rFonts w:ascii="Arial" w:hAnsi="Arial" w:cs="Arial"/>
          <w:sz w:val="24"/>
        </w:rPr>
        <w:t xml:space="preserve">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Прилегающая территория </w:t>
      </w:r>
      <w:r w:rsidRPr="00EE0F71">
        <w:rPr>
          <w:rFonts w:ascii="Arial" w:hAnsi="Arial" w:cs="Arial"/>
          <w:sz w:val="24"/>
        </w:rPr>
        <w:sym w:font="Symbol" w:char="002D"/>
      </w:r>
      <w:r w:rsidRPr="00EE0F71">
        <w:rPr>
          <w:rFonts w:ascii="Arial" w:hAnsi="Arial" w:cs="Arial"/>
          <w:sz w:val="24"/>
        </w:rPr>
        <w:t xml:space="preserve"> </w:t>
      </w:r>
      <w:proofErr w:type="spellStart"/>
      <w:proofErr w:type="gramStart"/>
      <w:r w:rsidRPr="00EE0F71">
        <w:rPr>
          <w:rFonts w:ascii="Arial" w:hAnsi="Arial" w:cs="Arial"/>
          <w:sz w:val="24"/>
        </w:rPr>
        <w:t>территория</w:t>
      </w:r>
      <w:proofErr w:type="spellEnd"/>
      <w:proofErr w:type="gramEnd"/>
      <w:r w:rsidRPr="00EE0F71">
        <w:rPr>
          <w:rFonts w:ascii="Arial" w:hAnsi="Arial" w:cs="Arial"/>
          <w:sz w:val="24"/>
        </w:rPr>
        <w:t xml:space="preserve"> шириной 5 метров, непосредственно примыкающая к границам земельного участка, здания, сооружения, ограждения, строительной площадки, объектам торговли, объектам потребительского рынка, рекламы и иным объектам, находящимся в собственности или пользовании у юридических и физических лиц, индивидуальных предпринимателей.</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Порядок</w:t>
      </w:r>
      <w:r w:rsidRPr="00EE0F71">
        <w:rPr>
          <w:rFonts w:ascii="Arial" w:hAnsi="Arial" w:cs="Arial"/>
          <w:b/>
          <w:sz w:val="24"/>
        </w:rPr>
        <w:t xml:space="preserve"> </w:t>
      </w:r>
      <w:r w:rsidRPr="00EE0F71">
        <w:rPr>
          <w:rFonts w:ascii="Arial" w:hAnsi="Arial" w:cs="Arial"/>
          <w:sz w:val="24"/>
        </w:rPr>
        <w:sym w:font="Symbol" w:char="002D"/>
      </w:r>
      <w:r w:rsidRPr="00EE0F71">
        <w:rPr>
          <w:rFonts w:ascii="Arial" w:hAnsi="Arial" w:cs="Arial"/>
          <w:sz w:val="24"/>
        </w:rPr>
        <w:t xml:space="preserve"> качественное состояние объекта, территории, места производства различных видов работ, приведенных (находящихся) к требованиям нормативных правовых актов органов государственной власти и местного самоуправления в сфере санитарно-эпидемиологических правил и благоустройства.</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Приведение в порядок </w:t>
      </w:r>
      <w:r w:rsidRPr="00EE0F71">
        <w:rPr>
          <w:rFonts w:ascii="Arial" w:hAnsi="Arial" w:cs="Arial"/>
          <w:sz w:val="24"/>
        </w:rPr>
        <w:sym w:font="Symbol" w:char="002D"/>
      </w:r>
      <w:r w:rsidRPr="00EE0F71">
        <w:rPr>
          <w:rFonts w:ascii="Arial" w:hAnsi="Arial" w:cs="Arial"/>
          <w:sz w:val="24"/>
        </w:rPr>
        <w:t xml:space="preserve"> действия, осуществляемые физическими, должностными, юридическими лицами и предпринимателями без образования юридического лица, по выполнению требований законодательства к надлежащему содержанию объектов, сооружений, территорий, производству различных видов работ, санитарной очистке территорий, охране окружающей среды и (или) принятию мер по восстановлению чистоты и порядка в соответствии со складывающейся обстановкой.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Принципы обеспечения качества городской среды при реализации проектов благоустройства территорий: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Принцип функционального разнообразия </w:t>
      </w:r>
      <w:r w:rsidRPr="00EE0F71">
        <w:rPr>
          <w:rFonts w:ascii="Arial" w:hAnsi="Arial" w:cs="Arial"/>
          <w:sz w:val="24"/>
        </w:rPr>
        <w:sym w:font="Symbol" w:char="002D"/>
      </w:r>
      <w:r w:rsidRPr="00EE0F71">
        <w:rPr>
          <w:rFonts w:ascii="Arial" w:hAnsi="Arial" w:cs="Arial"/>
          <w:sz w:val="24"/>
        </w:rPr>
        <w:t xml:space="preserve"> насыщенность территории микрорайона (квартала, жилого комплекса) разнообразными социальными и коммерческими сервисами.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Принцип комфортной организации пешеходной среды </w:t>
      </w:r>
      <w:r w:rsidRPr="00EE0F71">
        <w:rPr>
          <w:rFonts w:ascii="Arial" w:hAnsi="Arial" w:cs="Arial"/>
          <w:sz w:val="24"/>
        </w:rPr>
        <w:sym w:font="Symbol" w:char="002D"/>
      </w:r>
      <w:r w:rsidRPr="00EE0F71">
        <w:rPr>
          <w:rFonts w:ascii="Arial" w:hAnsi="Arial" w:cs="Arial"/>
          <w:sz w:val="24"/>
        </w:rPr>
        <w:t xml:space="preserve"> создание в муниципальном образовании условий для приятных, безопасных, удобных пешеходных прогулок.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Принцип комфортной мобильности </w:t>
      </w:r>
      <w:r w:rsidRPr="00EE0F71">
        <w:rPr>
          <w:rFonts w:ascii="Arial" w:hAnsi="Arial" w:cs="Arial"/>
          <w:sz w:val="24"/>
        </w:rPr>
        <w:sym w:font="Symbol" w:char="002D"/>
      </w:r>
      <w:r w:rsidRPr="00EE0F71">
        <w:rPr>
          <w:rFonts w:ascii="Arial" w:hAnsi="Arial" w:cs="Arial"/>
          <w:sz w:val="24"/>
        </w:rPr>
        <w:t xml:space="preserve">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EE0F71" w:rsidRPr="00EE0F71" w:rsidRDefault="00EE0F71" w:rsidP="00EE0F71">
      <w:pPr>
        <w:autoSpaceDE w:val="0"/>
        <w:ind w:firstLine="540"/>
        <w:jc w:val="both"/>
        <w:rPr>
          <w:rFonts w:ascii="Arial" w:hAnsi="Arial" w:cs="Arial"/>
          <w:sz w:val="24"/>
        </w:rPr>
      </w:pPr>
      <w:proofErr w:type="gramStart"/>
      <w:r w:rsidRPr="00EE0F71">
        <w:rPr>
          <w:rFonts w:ascii="Arial" w:hAnsi="Arial" w:cs="Arial"/>
          <w:sz w:val="24"/>
        </w:rPr>
        <w:t xml:space="preserve">Принцип комфортной среды для общения </w:t>
      </w:r>
      <w:r w:rsidRPr="00EE0F71">
        <w:rPr>
          <w:rFonts w:ascii="Arial" w:hAnsi="Arial" w:cs="Arial"/>
          <w:sz w:val="24"/>
        </w:rPr>
        <w:sym w:font="Symbol" w:char="002D"/>
      </w:r>
      <w:r w:rsidRPr="00EE0F71">
        <w:rPr>
          <w:rFonts w:ascii="Arial" w:hAnsi="Arial" w:cs="Arial"/>
          <w:sz w:val="24"/>
        </w:rPr>
        <w:t xml:space="preserve">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w:t>
      </w:r>
      <w:r w:rsidRPr="00EE0F71">
        <w:rPr>
          <w:rFonts w:ascii="Arial" w:hAnsi="Arial" w:cs="Arial"/>
          <w:sz w:val="24"/>
        </w:rPr>
        <w:lastRenderedPageBreak/>
        <w:t xml:space="preserve">набережные, улицы, пешеходные зоны, скверы, парки (далее </w:t>
      </w:r>
      <w:r w:rsidRPr="00EE0F71">
        <w:rPr>
          <w:rFonts w:ascii="Arial" w:hAnsi="Arial" w:cs="Arial"/>
          <w:sz w:val="24"/>
        </w:rPr>
        <w:sym w:font="Symbol" w:char="002D"/>
      </w:r>
      <w:r w:rsidRPr="00EE0F71">
        <w:rPr>
          <w:rFonts w:ascii="Arial" w:hAnsi="Arial" w:cs="Arial"/>
          <w:sz w:val="24"/>
        </w:rPr>
        <w:t xml:space="preserve">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w:t>
      </w:r>
      <w:r w:rsidRPr="00EE0F71">
        <w:rPr>
          <w:rFonts w:ascii="Arial" w:hAnsi="Arial" w:cs="Arial"/>
          <w:sz w:val="24"/>
        </w:rPr>
        <w:sym w:font="Symbol" w:char="002D"/>
      </w:r>
      <w:r w:rsidRPr="00EE0F71">
        <w:rPr>
          <w:rFonts w:ascii="Arial" w:hAnsi="Arial" w:cs="Arial"/>
          <w:sz w:val="24"/>
        </w:rPr>
        <w:t xml:space="preserve"> приватное пространство).</w:t>
      </w:r>
      <w:proofErr w:type="gramEnd"/>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Проект благоустройства </w:t>
      </w:r>
      <w:r w:rsidRPr="00EE0F71">
        <w:rPr>
          <w:rFonts w:ascii="Arial" w:hAnsi="Arial" w:cs="Arial"/>
          <w:sz w:val="24"/>
        </w:rPr>
        <w:sym w:font="Symbol" w:char="002D"/>
      </w:r>
      <w:r w:rsidRPr="00EE0F71">
        <w:rPr>
          <w:rFonts w:ascii="Arial" w:hAnsi="Arial" w:cs="Arial"/>
          <w:sz w:val="24"/>
        </w:rPr>
        <w:t xml:space="preserve">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Развитие объекта благоустройства </w:t>
      </w:r>
      <w:r w:rsidRPr="00EE0F71">
        <w:rPr>
          <w:rFonts w:ascii="Arial" w:hAnsi="Arial" w:cs="Arial"/>
          <w:sz w:val="24"/>
        </w:rPr>
        <w:sym w:font="Symbol" w:char="002D"/>
      </w:r>
      <w:r w:rsidRPr="00EE0F71">
        <w:rPr>
          <w:rFonts w:ascii="Arial" w:hAnsi="Arial" w:cs="Arial"/>
          <w:sz w:val="24"/>
        </w:rPr>
        <w:t xml:space="preserve">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EE0F71" w:rsidRPr="00EE0F71" w:rsidRDefault="00EE0F71" w:rsidP="00EE0F71">
      <w:pPr>
        <w:autoSpaceDE w:val="0"/>
        <w:ind w:firstLine="540"/>
        <w:jc w:val="both"/>
        <w:rPr>
          <w:rFonts w:ascii="Arial" w:hAnsi="Arial" w:cs="Arial"/>
          <w:sz w:val="24"/>
        </w:rPr>
      </w:pPr>
      <w:proofErr w:type="gramStart"/>
      <w:r w:rsidRPr="00EE0F71">
        <w:rPr>
          <w:rFonts w:ascii="Arial" w:hAnsi="Arial" w:cs="Arial"/>
          <w:sz w:val="24"/>
        </w:rPr>
        <w:t>Режимы работы осветительных установок (функциональное освещение (ФО), архитектурное освещение (АО), световая информация (СИ),</w:t>
      </w:r>
      <w:proofErr w:type="gramEnd"/>
    </w:p>
    <w:p w:rsidR="00EE0F71" w:rsidRPr="00EE0F71" w:rsidRDefault="00EE0F71" w:rsidP="00451B53">
      <w:pPr>
        <w:numPr>
          <w:ilvl w:val="0"/>
          <w:numId w:val="17"/>
        </w:numPr>
        <w:tabs>
          <w:tab w:val="left" w:pos="851"/>
        </w:tabs>
        <w:autoSpaceDE w:val="0"/>
        <w:ind w:left="0" w:firstLine="567"/>
        <w:contextualSpacing/>
        <w:jc w:val="both"/>
        <w:rPr>
          <w:rFonts w:ascii="Arial" w:hAnsi="Arial" w:cs="Arial"/>
          <w:sz w:val="24"/>
        </w:rPr>
      </w:pPr>
      <w:r w:rsidRPr="00EE0F71">
        <w:rPr>
          <w:rFonts w:ascii="Arial" w:hAnsi="Arial" w:cs="Arial"/>
          <w:sz w:val="24"/>
        </w:rPr>
        <w:t>вечерний будничный режим, когда функционируют все стационарные установки ФО, АО и СИ, за исключением систем праздничного освещения;</w:t>
      </w:r>
    </w:p>
    <w:p w:rsidR="00EE0F71" w:rsidRPr="00EE0F71" w:rsidRDefault="00EE0F71" w:rsidP="00451B53">
      <w:pPr>
        <w:numPr>
          <w:ilvl w:val="0"/>
          <w:numId w:val="17"/>
        </w:numPr>
        <w:tabs>
          <w:tab w:val="left" w:pos="851"/>
        </w:tabs>
        <w:autoSpaceDE w:val="0"/>
        <w:ind w:left="0" w:firstLine="567"/>
        <w:contextualSpacing/>
        <w:jc w:val="both"/>
        <w:rPr>
          <w:rFonts w:ascii="Arial" w:eastAsia="Calibri" w:hAnsi="Arial" w:cs="Arial"/>
          <w:sz w:val="24"/>
        </w:rPr>
      </w:pPr>
      <w:r w:rsidRPr="00EE0F71">
        <w:rPr>
          <w:rFonts w:ascii="Arial" w:eastAsia="Calibri" w:hAnsi="Arial" w:cs="Arial"/>
          <w:sz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EE0F71" w:rsidRPr="00EE0F71" w:rsidRDefault="00451B53" w:rsidP="00451B53">
      <w:pPr>
        <w:numPr>
          <w:ilvl w:val="0"/>
          <w:numId w:val="17"/>
        </w:numPr>
        <w:autoSpaceDE w:val="0"/>
        <w:ind w:left="0" w:firstLine="567"/>
        <w:contextualSpacing/>
        <w:jc w:val="both"/>
        <w:rPr>
          <w:rFonts w:ascii="Arial" w:eastAsia="Calibri" w:hAnsi="Arial" w:cs="Arial"/>
          <w:sz w:val="24"/>
        </w:rPr>
      </w:pPr>
      <w:r>
        <w:rPr>
          <w:rFonts w:ascii="Arial" w:eastAsia="Calibri" w:hAnsi="Arial" w:cs="Arial"/>
          <w:sz w:val="24"/>
        </w:rPr>
        <w:t xml:space="preserve"> </w:t>
      </w:r>
      <w:r w:rsidR="00EE0F71" w:rsidRPr="00EE0F71">
        <w:rPr>
          <w:rFonts w:ascii="Arial" w:eastAsia="Calibri" w:hAnsi="Arial" w:cs="Arial"/>
          <w:sz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EE0F71" w:rsidRPr="00EE0F71" w:rsidRDefault="00EE0F71" w:rsidP="00451B53">
      <w:pPr>
        <w:numPr>
          <w:ilvl w:val="0"/>
          <w:numId w:val="17"/>
        </w:numPr>
        <w:tabs>
          <w:tab w:val="left" w:pos="851"/>
        </w:tabs>
        <w:autoSpaceDE w:val="0"/>
        <w:ind w:left="0" w:firstLine="567"/>
        <w:contextualSpacing/>
        <w:jc w:val="both"/>
        <w:rPr>
          <w:rFonts w:ascii="Arial" w:eastAsia="Calibri" w:hAnsi="Arial" w:cs="Arial"/>
          <w:b/>
          <w:sz w:val="24"/>
        </w:rPr>
      </w:pPr>
      <w:r w:rsidRPr="00EE0F71">
        <w:rPr>
          <w:rFonts w:ascii="Arial" w:eastAsia="Calibri" w:hAnsi="Arial" w:cs="Arial"/>
          <w:sz w:val="24"/>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Санитарная очистка территории </w:t>
      </w:r>
      <w:r w:rsidRPr="00EE0F71">
        <w:rPr>
          <w:rFonts w:ascii="Arial" w:hAnsi="Arial" w:cs="Arial"/>
          <w:sz w:val="24"/>
        </w:rPr>
        <w:sym w:font="Symbol" w:char="002D"/>
      </w:r>
      <w:r w:rsidRPr="00EE0F71">
        <w:rPr>
          <w:rFonts w:ascii="Arial" w:hAnsi="Arial" w:cs="Arial"/>
          <w:sz w:val="24"/>
        </w:rPr>
        <w:t xml:space="preserve"> комплекс организационных и технических мероприятий по сбору, транспортировке и размещению отходов производства и потребления, образующихся на территории сельского поселения.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Санитарное содержание территорий </w:t>
      </w:r>
      <w:r w:rsidRPr="00EE0F71">
        <w:rPr>
          <w:rFonts w:ascii="Arial" w:hAnsi="Arial" w:cs="Arial"/>
          <w:sz w:val="24"/>
        </w:rPr>
        <w:sym w:font="Symbol" w:char="002D"/>
      </w:r>
      <w:r w:rsidRPr="00EE0F71">
        <w:rPr>
          <w:rFonts w:ascii="Arial" w:hAnsi="Arial" w:cs="Arial"/>
          <w:sz w:val="24"/>
        </w:rPr>
        <w:t xml:space="preserve"> комплекс мероприятий, направленных на обеспечение экологического и санитарно-эпидемиологического благополучия населения.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Сбор отходов </w:t>
      </w:r>
      <w:r w:rsidRPr="00EE0F71">
        <w:rPr>
          <w:rFonts w:ascii="Arial" w:hAnsi="Arial" w:cs="Arial"/>
          <w:sz w:val="24"/>
        </w:rPr>
        <w:sym w:font="Symbol" w:char="002D"/>
      </w:r>
      <w:r w:rsidRPr="00EE0F71">
        <w:rPr>
          <w:rFonts w:ascii="Arial" w:hAnsi="Arial" w:cs="Arial"/>
          <w:sz w:val="24"/>
        </w:rPr>
        <w:t xml:space="preserve"> прием или поступление отходов от физических и юридических лиц в целях дальнейшего использования, обезвреживания, транспортирования, размещения таких отходов.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Свалка</w:t>
      </w:r>
      <w:r w:rsidRPr="00EE0F71">
        <w:rPr>
          <w:rFonts w:ascii="Arial" w:hAnsi="Arial" w:cs="Arial"/>
          <w:b/>
          <w:i/>
          <w:sz w:val="24"/>
        </w:rPr>
        <w:t xml:space="preserve"> </w:t>
      </w:r>
      <w:r w:rsidRPr="00EE0F71">
        <w:rPr>
          <w:rFonts w:ascii="Arial" w:hAnsi="Arial" w:cs="Arial"/>
          <w:sz w:val="24"/>
        </w:rPr>
        <w:sym w:font="Symbol" w:char="002D"/>
      </w:r>
      <w:r w:rsidRPr="00EE0F71">
        <w:rPr>
          <w:rFonts w:ascii="Arial" w:hAnsi="Arial" w:cs="Arial"/>
          <w:sz w:val="24"/>
        </w:rPr>
        <w:t xml:space="preserve"> территория местонахождения отходов производства и потребления, твердо-бытовых отходов и крупногабаритного мусора, использование которых в течение обозримого срока не предполагается.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Стихийная свалка </w:t>
      </w:r>
      <w:r w:rsidRPr="00EE0F71">
        <w:rPr>
          <w:rFonts w:ascii="Arial" w:hAnsi="Arial" w:cs="Arial"/>
          <w:sz w:val="24"/>
        </w:rPr>
        <w:sym w:font="Symbol" w:char="002D"/>
      </w:r>
      <w:r w:rsidRPr="00EE0F71">
        <w:rPr>
          <w:rFonts w:ascii="Arial" w:hAnsi="Arial" w:cs="Arial"/>
          <w:sz w:val="24"/>
        </w:rPr>
        <w:t xml:space="preserve"> скопление твердых бытовых отходов (ТБО) и крупногабаритного мусора (КГМ), возникшее в результате самовольного сброса, по объему до 30 куб. м на территории площадью до 50 кв. метров.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Складирование отходов </w:t>
      </w:r>
      <w:r w:rsidRPr="00EE0F71">
        <w:rPr>
          <w:rFonts w:ascii="Arial" w:hAnsi="Arial" w:cs="Arial"/>
          <w:sz w:val="24"/>
        </w:rPr>
        <w:sym w:font="Symbol" w:char="002D"/>
      </w:r>
      <w:r w:rsidRPr="00EE0F71">
        <w:rPr>
          <w:rFonts w:ascii="Arial" w:hAnsi="Arial" w:cs="Arial"/>
          <w:sz w:val="24"/>
        </w:rPr>
        <w:t xml:space="preserve"> деятельность, связанная с упорядоченным размещением отходов в помещениях, сооружениях, на отведенных для этого участках территории в целях контролируемого хранения в течение определенного интервала времени.</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Содержание автомобильных дорог</w:t>
      </w:r>
      <w:r w:rsidRPr="00EE0F71">
        <w:rPr>
          <w:rFonts w:ascii="Arial" w:hAnsi="Arial" w:cs="Arial"/>
          <w:b/>
          <w:i/>
          <w:sz w:val="24"/>
        </w:rPr>
        <w:t xml:space="preserve"> </w:t>
      </w:r>
      <w:r w:rsidRPr="00EE0F71">
        <w:rPr>
          <w:rFonts w:ascii="Arial" w:hAnsi="Arial" w:cs="Arial"/>
          <w:sz w:val="24"/>
        </w:rPr>
        <w:sym w:font="Symbol" w:char="002D"/>
      </w:r>
      <w:r w:rsidRPr="00EE0F71">
        <w:rPr>
          <w:rFonts w:ascii="Arial" w:hAnsi="Arial" w:cs="Arial"/>
          <w:sz w:val="24"/>
        </w:rPr>
        <w:t xml:space="preserve"> комплекс работ по поддержанию надлежащего технического состояния автомобильных дорог, оценке технического состояния, а также по организации и обеспечению безопасности дорожного движения.</w:t>
      </w:r>
    </w:p>
    <w:p w:rsidR="00EE0F71" w:rsidRPr="00EE0F71" w:rsidRDefault="00EE0F71" w:rsidP="00EE0F71">
      <w:pPr>
        <w:autoSpaceDE w:val="0"/>
        <w:ind w:firstLine="540"/>
        <w:jc w:val="both"/>
        <w:rPr>
          <w:rFonts w:ascii="Arial" w:hAnsi="Arial" w:cs="Arial"/>
          <w:b/>
          <w:sz w:val="24"/>
        </w:rPr>
      </w:pPr>
      <w:proofErr w:type="gramStart"/>
      <w:r w:rsidRPr="00EE0F71">
        <w:rPr>
          <w:rFonts w:ascii="Arial" w:hAnsi="Arial" w:cs="Arial"/>
          <w:sz w:val="24"/>
        </w:rPr>
        <w:lastRenderedPageBreak/>
        <w:t xml:space="preserve">Содержание территории </w:t>
      </w:r>
      <w:r w:rsidRPr="00EE0F71">
        <w:rPr>
          <w:rFonts w:ascii="Arial" w:hAnsi="Arial" w:cs="Arial"/>
          <w:sz w:val="24"/>
        </w:rPr>
        <w:sym w:font="Symbol" w:char="002D"/>
      </w:r>
      <w:r w:rsidRPr="00EE0F71">
        <w:rPr>
          <w:rFonts w:ascii="Arial" w:hAnsi="Arial" w:cs="Arial"/>
          <w:sz w:val="24"/>
        </w:rPr>
        <w:t xml:space="preserve"> комплекс мероприятий, проводимых на отведенной и прилегающей территориях, связанный с поддержанием чистоты и порядка на земельном участке.</w:t>
      </w:r>
      <w:proofErr w:type="gramEnd"/>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Содержание объектов благоустройства </w:t>
      </w:r>
      <w:r w:rsidRPr="00EE0F71">
        <w:rPr>
          <w:rFonts w:ascii="Arial" w:hAnsi="Arial" w:cs="Arial"/>
          <w:sz w:val="24"/>
        </w:rPr>
        <w:sym w:font="Symbol" w:char="002D"/>
      </w:r>
      <w:r w:rsidRPr="00EE0F71">
        <w:rPr>
          <w:rFonts w:ascii="Arial" w:hAnsi="Arial" w:cs="Arial"/>
          <w:sz w:val="24"/>
        </w:rPr>
        <w:t xml:space="preserve">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Субъекты сельского поселения </w:t>
      </w:r>
      <w:r w:rsidRPr="00EE0F71">
        <w:rPr>
          <w:rFonts w:ascii="Arial" w:hAnsi="Arial" w:cs="Arial"/>
          <w:sz w:val="24"/>
        </w:rPr>
        <w:sym w:font="Symbol" w:char="002D"/>
      </w:r>
      <w:r w:rsidRPr="00EE0F71">
        <w:rPr>
          <w:rFonts w:ascii="Arial" w:hAnsi="Arial" w:cs="Arial"/>
          <w:sz w:val="24"/>
        </w:rPr>
        <w:t xml:space="preserve">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Текущий ремонт зданий и сооружений </w:t>
      </w:r>
      <w:r w:rsidRPr="00EE0F71">
        <w:rPr>
          <w:rFonts w:ascii="Arial" w:hAnsi="Arial" w:cs="Arial"/>
          <w:sz w:val="24"/>
        </w:rPr>
        <w:sym w:font="Symbol" w:char="002D"/>
      </w:r>
      <w:r w:rsidRPr="00EE0F71">
        <w:rPr>
          <w:rFonts w:ascii="Arial" w:hAnsi="Arial" w:cs="Arial"/>
          <w:sz w:val="24"/>
        </w:rPr>
        <w:t xml:space="preserve">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Уличное оборудование </w:t>
      </w:r>
      <w:r w:rsidRPr="00EE0F71">
        <w:rPr>
          <w:rFonts w:ascii="Arial" w:hAnsi="Arial" w:cs="Arial"/>
          <w:sz w:val="24"/>
        </w:rPr>
        <w:sym w:font="Symbol" w:char="002D"/>
      </w:r>
      <w:r w:rsidRPr="00EE0F71">
        <w:rPr>
          <w:rFonts w:ascii="Arial" w:hAnsi="Arial" w:cs="Arial"/>
          <w:sz w:val="24"/>
        </w:rPr>
        <w:t xml:space="preserve"> составная часть внешнего благоустройства сельского поселения (оборудование для мелкорозничной торговли и летних кафе, остановки общественного транспорта, гостевые стоянки автомобилей, парковки, хозяйственное и санитарно-техническое оборудование, рекламные и информационные объекты, кабины общественных туалетов, беседки, мусоросборники и т. п.).</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Уполномоченные лица </w:t>
      </w:r>
      <w:r w:rsidRPr="00EE0F71">
        <w:rPr>
          <w:rFonts w:ascii="Arial" w:hAnsi="Arial" w:cs="Arial"/>
          <w:sz w:val="24"/>
        </w:rPr>
        <w:sym w:font="Symbol" w:char="002D"/>
      </w:r>
      <w:r w:rsidRPr="00EE0F71">
        <w:rPr>
          <w:rFonts w:ascii="Arial" w:hAnsi="Arial" w:cs="Arial"/>
          <w:sz w:val="24"/>
        </w:rPr>
        <w:t xml:space="preserve"> </w:t>
      </w:r>
      <w:proofErr w:type="spellStart"/>
      <w:proofErr w:type="gramStart"/>
      <w:r w:rsidRPr="00EE0F71">
        <w:rPr>
          <w:rFonts w:ascii="Arial" w:hAnsi="Arial" w:cs="Arial"/>
          <w:sz w:val="24"/>
        </w:rPr>
        <w:t>лица</w:t>
      </w:r>
      <w:proofErr w:type="spellEnd"/>
      <w:proofErr w:type="gramEnd"/>
      <w:r w:rsidRPr="00EE0F71">
        <w:rPr>
          <w:rFonts w:ascii="Arial" w:hAnsi="Arial" w:cs="Arial"/>
          <w:sz w:val="24"/>
        </w:rPr>
        <w:t>, заключившие имущественный договор, при котором собственность передаётся во временное владение, пользование или только во временное пользование; объектом имущественного договора признаются движимые и недвижимые вещи, в том числе: земельные участки, предприятия, здания, сооружения, оборудование, транспортные средства и другие вещи, не теряющие своих натуральных свойств в процессе их использования.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Управляющая организация </w:t>
      </w:r>
      <w:r w:rsidRPr="00EE0F71">
        <w:rPr>
          <w:rFonts w:ascii="Arial" w:hAnsi="Arial" w:cs="Arial"/>
          <w:sz w:val="24"/>
        </w:rPr>
        <w:sym w:font="Symbol" w:char="002D"/>
      </w:r>
      <w:r w:rsidRPr="00EE0F71">
        <w:rPr>
          <w:rFonts w:ascii="Arial" w:hAnsi="Arial" w:cs="Arial"/>
          <w:sz w:val="24"/>
        </w:rPr>
        <w:t xml:space="preserve"> </w:t>
      </w:r>
      <w:proofErr w:type="spellStart"/>
      <w:proofErr w:type="gramStart"/>
      <w:r w:rsidRPr="00EE0F71">
        <w:rPr>
          <w:rFonts w:ascii="Arial" w:hAnsi="Arial" w:cs="Arial"/>
          <w:sz w:val="24"/>
        </w:rPr>
        <w:t>организация</w:t>
      </w:r>
      <w:proofErr w:type="spellEnd"/>
      <w:proofErr w:type="gramEnd"/>
      <w:r w:rsidRPr="00EE0F71">
        <w:rPr>
          <w:rFonts w:ascii="Arial" w:hAnsi="Arial" w:cs="Arial"/>
          <w:sz w:val="24"/>
        </w:rPr>
        <w:t xml:space="preserve"> (или индивидуальный предприниматель), осуществляющая управление многоквартирным домом и его обслуживание независимо от организационно-правовой формы (управляющая организация, товарищество собственников жилья (ТСЖ), жилищно-строительный кооператив (ЖСК).</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Участники деятельности по благоустройству:</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д) исполнители работ, специалисты по благоустройству и озеленению, в том числе возведению малых архитектурных форм;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 иные лица.</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lastRenderedPageBreak/>
        <w:t xml:space="preserve">Фасад здания </w:t>
      </w:r>
      <w:r w:rsidRPr="00EE0F71">
        <w:rPr>
          <w:rFonts w:ascii="Arial" w:hAnsi="Arial" w:cs="Arial"/>
          <w:sz w:val="24"/>
        </w:rPr>
        <w:sym w:font="Symbol" w:char="002D"/>
      </w:r>
      <w:r w:rsidRPr="00EE0F71">
        <w:rPr>
          <w:rFonts w:ascii="Arial" w:hAnsi="Arial" w:cs="Arial"/>
          <w:sz w:val="24"/>
        </w:rPr>
        <w:t xml:space="preserve"> наружная сторона здания или сооружения. Различают главный фасад, уличный фасад, </w:t>
      </w:r>
      <w:proofErr w:type="gramStart"/>
      <w:r w:rsidRPr="00EE0F71">
        <w:rPr>
          <w:rFonts w:ascii="Arial" w:hAnsi="Arial" w:cs="Arial"/>
          <w:sz w:val="24"/>
        </w:rPr>
        <w:t>дворовой</w:t>
      </w:r>
      <w:proofErr w:type="gramEnd"/>
      <w:r w:rsidRPr="00EE0F71">
        <w:rPr>
          <w:rFonts w:ascii="Arial" w:hAnsi="Arial" w:cs="Arial"/>
          <w:sz w:val="24"/>
        </w:rPr>
        <w:t xml:space="preserve"> фасад, боковой фасад.</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Частное домовладение </w:t>
      </w:r>
      <w:r w:rsidRPr="00EE0F71">
        <w:rPr>
          <w:rFonts w:ascii="Arial" w:hAnsi="Arial" w:cs="Arial"/>
          <w:sz w:val="24"/>
        </w:rPr>
        <w:sym w:font="Symbol" w:char="002D"/>
      </w:r>
      <w:r w:rsidRPr="00EE0F71">
        <w:rPr>
          <w:rFonts w:ascii="Arial" w:hAnsi="Arial" w:cs="Arial"/>
          <w:sz w:val="24"/>
        </w:rPr>
        <w:t xml:space="preserve"> совокупность принадлежащих гражданину на праве частной собственности жилого дома, подсобных построек (гаража, сарая, теплиц и др.), расположенных на обособленном земельном участке, находящемся во владении и пользовании у соответствующего лица на основании права собственности или на ином законном основании.</w:t>
      </w:r>
    </w:p>
    <w:p w:rsidR="00EE0F71" w:rsidRPr="00EE0F71" w:rsidRDefault="00EE0F71" w:rsidP="00EE0F71">
      <w:pPr>
        <w:autoSpaceDE w:val="0"/>
        <w:ind w:firstLine="540"/>
        <w:jc w:val="both"/>
        <w:rPr>
          <w:rFonts w:ascii="Arial" w:hAnsi="Arial" w:cs="Arial"/>
          <w:sz w:val="24"/>
        </w:rPr>
      </w:pPr>
      <w:proofErr w:type="gramStart"/>
      <w:r w:rsidRPr="00EE0F71">
        <w:rPr>
          <w:rFonts w:ascii="Arial" w:hAnsi="Arial" w:cs="Arial"/>
          <w:sz w:val="24"/>
        </w:rPr>
        <w:t xml:space="preserve">Чистота </w:t>
      </w:r>
      <w:r w:rsidRPr="00EE0F71">
        <w:rPr>
          <w:rFonts w:ascii="Arial" w:hAnsi="Arial" w:cs="Arial"/>
          <w:sz w:val="24"/>
        </w:rPr>
        <w:sym w:font="Symbol" w:char="002D"/>
      </w:r>
      <w:r w:rsidRPr="00EE0F71">
        <w:rPr>
          <w:rFonts w:ascii="Arial" w:hAnsi="Arial" w:cs="Arial"/>
          <w:sz w:val="24"/>
        </w:rPr>
        <w:t xml:space="preserve"> состояние земельных участков, объектов недвижимости, иных объектов, характеризующееся опрятностью, аккуратностью, безопасностью, </w:t>
      </w:r>
      <w:proofErr w:type="spellStart"/>
      <w:r w:rsidRPr="00EE0F71">
        <w:rPr>
          <w:rFonts w:ascii="Arial" w:hAnsi="Arial" w:cs="Arial"/>
          <w:sz w:val="24"/>
        </w:rPr>
        <w:t>очищенностью</w:t>
      </w:r>
      <w:proofErr w:type="spellEnd"/>
      <w:r w:rsidRPr="00EE0F71">
        <w:rPr>
          <w:rFonts w:ascii="Arial" w:hAnsi="Arial" w:cs="Arial"/>
          <w:sz w:val="24"/>
        </w:rPr>
        <w:t xml:space="preserve"> от грязи, посторонних предметов, бытовых, промышленных и строительных отходов, навалов мусора.</w:t>
      </w:r>
      <w:proofErr w:type="gramEnd"/>
    </w:p>
    <w:p w:rsidR="00EE0F71" w:rsidRPr="00EE0F71" w:rsidRDefault="00EE0F71" w:rsidP="00EE0F71">
      <w:pPr>
        <w:tabs>
          <w:tab w:val="left" w:pos="0"/>
        </w:tabs>
        <w:rPr>
          <w:rFonts w:ascii="Arial" w:hAnsi="Arial" w:cs="Arial"/>
          <w:sz w:val="24"/>
        </w:rPr>
      </w:pPr>
      <w:r w:rsidRPr="00EE0F71">
        <w:rPr>
          <w:rFonts w:ascii="Arial" w:hAnsi="Arial" w:cs="Arial"/>
          <w:sz w:val="24"/>
        </w:rPr>
        <w:t xml:space="preserve">         Границы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w:t>
      </w:r>
      <w:proofErr w:type="gramStart"/>
      <w:r w:rsidRPr="00EE0F71">
        <w:rPr>
          <w:rFonts w:ascii="Arial" w:hAnsi="Arial" w:cs="Arial"/>
          <w:sz w:val="24"/>
        </w:rPr>
        <w:t>границы</w:t>
      </w:r>
      <w:proofErr w:type="gramEnd"/>
      <w:r w:rsidRPr="00EE0F71">
        <w:rPr>
          <w:rFonts w:ascii="Arial" w:hAnsi="Arial" w:cs="Arial"/>
          <w:sz w:val="24"/>
        </w:rPr>
        <w:t xml:space="preserve"> которой определены правилами благоустройства.</w:t>
      </w:r>
    </w:p>
    <w:p w:rsidR="00EE0F71" w:rsidRPr="00EE0F71" w:rsidRDefault="00EE0F71" w:rsidP="00EE0F71">
      <w:pPr>
        <w:tabs>
          <w:tab w:val="left" w:pos="0"/>
        </w:tabs>
        <w:rPr>
          <w:rFonts w:ascii="Arial" w:hAnsi="Arial" w:cs="Arial"/>
          <w:sz w:val="24"/>
        </w:rPr>
      </w:pPr>
      <w:r w:rsidRPr="00EE0F71">
        <w:rPr>
          <w:rFonts w:ascii="Arial" w:hAnsi="Arial" w:cs="Arial"/>
          <w:sz w:val="24"/>
        </w:rPr>
        <w:t xml:space="preserve">        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EE0F71" w:rsidRPr="00EE0F71" w:rsidRDefault="00EE0F71" w:rsidP="00EE0F71">
      <w:pPr>
        <w:tabs>
          <w:tab w:val="left" w:pos="0"/>
        </w:tabs>
        <w:rPr>
          <w:rFonts w:ascii="Arial" w:hAnsi="Arial" w:cs="Arial"/>
          <w:sz w:val="24"/>
        </w:rPr>
      </w:pPr>
      <w:r w:rsidRPr="00EE0F71">
        <w:rPr>
          <w:rFonts w:ascii="Arial" w:hAnsi="Arial" w:cs="Arial"/>
          <w:sz w:val="24"/>
        </w:rPr>
        <w:t xml:space="preserve">        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1.6.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 </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1.6.1.  Участниками деятельности по благоустройству являются, в том числе: </w:t>
      </w:r>
    </w:p>
    <w:p w:rsidR="00EE0F71" w:rsidRPr="00EE0F71" w:rsidRDefault="00EE0F71" w:rsidP="00EE0F71">
      <w:pPr>
        <w:jc w:val="both"/>
        <w:rPr>
          <w:rFonts w:ascii="Arial" w:hAnsi="Arial" w:cs="Arial"/>
          <w:sz w:val="24"/>
        </w:rPr>
      </w:pPr>
      <w:r w:rsidRPr="00EE0F71">
        <w:rPr>
          <w:rFonts w:ascii="Arial" w:hAnsi="Arial" w:cs="Arial"/>
          <w:sz w:val="24"/>
        </w:rPr>
        <w:t xml:space="preserve">        1)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2) представители органов местного самоуправления, которые формируют техническое задание, выбирают исполнителей и обеспечивают финансирование;</w:t>
      </w:r>
    </w:p>
    <w:p w:rsidR="00EE0F71" w:rsidRPr="00EE0F71" w:rsidRDefault="00EE0F71" w:rsidP="00EE0F71">
      <w:pPr>
        <w:jc w:val="both"/>
        <w:rPr>
          <w:rFonts w:ascii="Arial" w:hAnsi="Arial" w:cs="Arial"/>
          <w:sz w:val="24"/>
        </w:rPr>
      </w:pPr>
      <w:r w:rsidRPr="00EE0F71">
        <w:rPr>
          <w:rFonts w:ascii="Arial" w:hAnsi="Arial" w:cs="Arial"/>
          <w:sz w:val="24"/>
        </w:rPr>
        <w:t xml:space="preserve">        </w:t>
      </w:r>
      <w:proofErr w:type="gramStart"/>
      <w:r w:rsidRPr="00EE0F71">
        <w:rPr>
          <w:rFonts w:ascii="Arial" w:hAnsi="Arial" w:cs="Arial"/>
          <w:sz w:val="24"/>
        </w:rPr>
        <w:t>3) хозяйствующие субъекты, осуществляющие деятельность на территории Петровского сельсовета Ордынское Ордынского района Новосибирской области, которые могут соучаствовать в формировании запроса на благоустройство, а также в финансировании мероприятий по благоустройству;</w:t>
      </w:r>
      <w:proofErr w:type="gramEnd"/>
    </w:p>
    <w:p w:rsidR="00EE0F71" w:rsidRPr="00EE0F71" w:rsidRDefault="00EE0F71" w:rsidP="00EE0F71">
      <w:pPr>
        <w:jc w:val="both"/>
        <w:rPr>
          <w:rFonts w:ascii="Arial" w:hAnsi="Arial" w:cs="Arial"/>
          <w:sz w:val="24"/>
        </w:rPr>
      </w:pPr>
      <w:r w:rsidRPr="00EE0F71">
        <w:rPr>
          <w:rFonts w:ascii="Arial" w:hAnsi="Arial" w:cs="Arial"/>
          <w:sz w:val="24"/>
        </w:rPr>
        <w:t xml:space="preserve">        4)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EE0F71" w:rsidRPr="00EE0F71" w:rsidRDefault="00EE0F71" w:rsidP="00EE0F71">
      <w:pPr>
        <w:jc w:val="both"/>
        <w:rPr>
          <w:rFonts w:ascii="Arial" w:hAnsi="Arial" w:cs="Arial"/>
          <w:sz w:val="24"/>
        </w:rPr>
      </w:pPr>
      <w:r w:rsidRPr="00EE0F71">
        <w:rPr>
          <w:rFonts w:ascii="Arial" w:hAnsi="Arial" w:cs="Arial"/>
          <w:sz w:val="24"/>
        </w:rPr>
        <w:t xml:space="preserve">        5) исполнители работ, в том числе строители, производители малых архитектурных форм и иные.</w:t>
      </w:r>
    </w:p>
    <w:p w:rsidR="00EE0F71" w:rsidRPr="00EE0F71" w:rsidRDefault="00EE0F71" w:rsidP="00EE0F71">
      <w:pPr>
        <w:tabs>
          <w:tab w:val="left" w:pos="540"/>
        </w:tabs>
        <w:contextualSpacing/>
        <w:jc w:val="both"/>
        <w:rPr>
          <w:rFonts w:ascii="Arial" w:hAnsi="Arial" w:cs="Arial"/>
          <w:sz w:val="24"/>
        </w:rPr>
      </w:pPr>
      <w:r w:rsidRPr="00EE0F71">
        <w:rPr>
          <w:rFonts w:ascii="Arial" w:hAnsi="Arial" w:cs="Arial"/>
          <w:sz w:val="24"/>
        </w:rPr>
        <w:t xml:space="preserve">        1.6.2.   Участие жителей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9 настоящих правил. Форма участия определяется администрацией Петровского сельсовета Ордынского района Новосибирской области, с учетом настоящих  правил в зависимости от особенностей проекта по благоустройству. </w:t>
      </w:r>
    </w:p>
    <w:p w:rsidR="00EE0F71" w:rsidRPr="00EE0F71" w:rsidRDefault="00EE0F71" w:rsidP="00EE0F71">
      <w:pPr>
        <w:tabs>
          <w:tab w:val="left" w:pos="540"/>
        </w:tabs>
        <w:rPr>
          <w:rFonts w:ascii="Arial" w:hAnsi="Arial" w:cs="Arial"/>
          <w:sz w:val="24"/>
        </w:rPr>
      </w:pPr>
      <w:r w:rsidRPr="00EE0F71">
        <w:rPr>
          <w:rFonts w:ascii="Arial" w:hAnsi="Arial" w:cs="Arial"/>
          <w:sz w:val="24"/>
        </w:rPr>
        <w:t xml:space="preserve">        1.6.3.   Концепция благоустройства для каждой территории должна создаваться с учётом потребностей и запросов жителей и других субъектов городской среды и </w:t>
      </w:r>
      <w:r w:rsidRPr="00EE0F71">
        <w:rPr>
          <w:rFonts w:ascii="Arial" w:hAnsi="Arial" w:cs="Arial"/>
          <w:sz w:val="24"/>
        </w:rPr>
        <w:lastRenderedPageBreak/>
        <w:t>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w:t>
      </w:r>
    </w:p>
    <w:p w:rsidR="00EE0F71" w:rsidRPr="00EE0F71" w:rsidRDefault="00EE0F71" w:rsidP="00EE0F71">
      <w:pPr>
        <w:autoSpaceDE w:val="0"/>
        <w:ind w:firstLine="540"/>
        <w:jc w:val="both"/>
        <w:rPr>
          <w:rFonts w:ascii="Arial" w:hAnsi="Arial" w:cs="Arial"/>
          <w:b/>
          <w:sz w:val="24"/>
        </w:rPr>
      </w:pPr>
    </w:p>
    <w:p w:rsidR="00EE0F71" w:rsidRPr="00EE0F71" w:rsidRDefault="00EE0F71" w:rsidP="00EE0F71">
      <w:pPr>
        <w:widowControl w:val="0"/>
        <w:suppressLineNumbers/>
        <w:suppressAutoHyphens/>
        <w:rPr>
          <w:rFonts w:ascii="Arial" w:hAnsi="Arial" w:cs="Arial"/>
          <w:sz w:val="24"/>
        </w:rPr>
      </w:pPr>
      <w:r w:rsidRPr="00EE0F71">
        <w:rPr>
          <w:rFonts w:ascii="Arial" w:hAnsi="Arial" w:cs="Arial"/>
          <w:sz w:val="24"/>
        </w:rPr>
        <w:t xml:space="preserve">                   </w:t>
      </w:r>
      <w:r w:rsidRPr="00EE0F71">
        <w:rPr>
          <w:rFonts w:ascii="Arial" w:hAnsi="Arial" w:cs="Arial"/>
          <w:bCs/>
          <w:color w:val="000000"/>
          <w:sz w:val="24"/>
        </w:rPr>
        <w:t>РАЗДЕЛ 2. ЭЛЕМЕНТЫ БЛАГОУСТРОЙСТВА ТЕРРИТОРИИ</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2.1. Элементы инженерной подготовки и защиты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 Элементы инженерной подготовки и защиты территории  Петровского сельсовета Ордынского района Новосибирской области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Петровского сельсовета Ордынского района Новосибирской области производится в составе мероприятий по организации рельефа и стока поверхностных вод.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 Задачи организации рельефа при проектировании благоустройства необходимо определять в зависимости от функционального назначения территории Петровского сельсовета Ордынского района Новосибирской области и целей ее преобразования и реконструкции. Организацию рельефа реконструируемой территории,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 При организации рельефа предусматривать снятие плодородного слоя почвы толщиной 150-200 мм и оборудование места для его временного хранения, а если подтверждено отсутствие в нем сверхнормативного загрязнения любых видов </w:t>
      </w:r>
      <w:r w:rsidRPr="00EE0F71">
        <w:rPr>
          <w:rFonts w:ascii="Arial" w:hAnsi="Arial" w:cs="Arial"/>
          <w:sz w:val="24"/>
        </w:rPr>
        <w:sym w:font="Symbol" w:char="002D"/>
      </w:r>
      <w:r w:rsidRPr="00EE0F71">
        <w:rPr>
          <w:rFonts w:ascii="Arial" w:hAnsi="Arial" w:cs="Arial"/>
          <w:sz w:val="24"/>
        </w:rPr>
        <w:t xml:space="preserve">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2.1.4. При террасировании рельефа проектировать подпорные стенки и откосы. Максимально допустимые величины углов откосов устанавливать в зависимости от видов грунтов.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2.1.5. Проводить укрепление откосов. Выбор материала и технологии укрепления зависят от местоположения откоса в населенном пункте, предполагаемого уровня механических нагрузок на склон, крутизны склона и формируемой среды.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2.1.6. Подпорные стенки проектировать с учетом разницы высот сопрягаемых террас. Перепад рельефа менее 0,4 м рекомендуется оформлять бортовым камнем или выкладкой естественного камня. </w:t>
      </w:r>
      <w:proofErr w:type="gramStart"/>
      <w:r w:rsidRPr="00EE0F71">
        <w:rPr>
          <w:rFonts w:ascii="Arial" w:hAnsi="Arial" w:cs="Arial"/>
          <w:sz w:val="24"/>
        </w:rPr>
        <w:t>При перепадах рельефа более 0,4 м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2.1.7. Предусматривать ограждение подпорных стенок и верхних бровок откосов при размещении на них транспортных коммуникаций согласно ГОСТ </w:t>
      </w:r>
      <w:proofErr w:type="gramStart"/>
      <w:r w:rsidRPr="00EE0F71">
        <w:rPr>
          <w:rFonts w:ascii="Arial" w:hAnsi="Arial" w:cs="Arial"/>
          <w:sz w:val="24"/>
        </w:rPr>
        <w:t>Р</w:t>
      </w:r>
      <w:proofErr w:type="gramEnd"/>
      <w:r w:rsidRPr="00EE0F71">
        <w:rPr>
          <w:rFonts w:ascii="Arial" w:hAnsi="Arial" w:cs="Arial"/>
          <w:sz w:val="24"/>
        </w:rPr>
        <w:t xml:space="preserve"> 52289, ГОСТ 26804. Также предусматривать ограждения пешеходных дорожек, размещаемых вдоль этих сооружений, при высоте подпорной стенки более 1,0 м, а откоса </w:t>
      </w:r>
      <w:r w:rsidRPr="00EE0F71">
        <w:rPr>
          <w:rFonts w:ascii="Arial" w:hAnsi="Arial" w:cs="Arial"/>
          <w:sz w:val="24"/>
        </w:rPr>
        <w:sym w:font="Symbol" w:char="002D"/>
      </w:r>
      <w:r w:rsidRPr="00EE0F71">
        <w:rPr>
          <w:rFonts w:ascii="Arial" w:hAnsi="Arial" w:cs="Arial"/>
          <w:sz w:val="24"/>
        </w:rPr>
        <w:t xml:space="preserve"> более 2 м. Высоту ограждений устанавливать не менее 0,9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2.1.8. Искусственные элементы рельефа (подпорные стенки, земляные насыпи, выемки), располагаемые вдоль магистральных улиц, использовать в качестве </w:t>
      </w:r>
      <w:proofErr w:type="spellStart"/>
      <w:r w:rsidRPr="00EE0F71">
        <w:rPr>
          <w:rFonts w:ascii="Arial" w:hAnsi="Arial" w:cs="Arial"/>
          <w:sz w:val="24"/>
        </w:rPr>
        <w:t>шумозащитных</w:t>
      </w:r>
      <w:proofErr w:type="spellEnd"/>
      <w:r w:rsidRPr="00EE0F71">
        <w:rPr>
          <w:rFonts w:ascii="Arial" w:hAnsi="Arial" w:cs="Arial"/>
          <w:sz w:val="24"/>
        </w:rPr>
        <w:t xml:space="preserve"> экранов.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2.1.9. При проектировании стока поверхностных вод руководствоваться СНиП 2.04.03. При организации стока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EE0F71">
        <w:rPr>
          <w:rFonts w:ascii="Arial" w:hAnsi="Arial" w:cs="Arial"/>
          <w:sz w:val="24"/>
        </w:rPr>
        <w:t>дождеприемных</w:t>
      </w:r>
      <w:proofErr w:type="spellEnd"/>
      <w:r w:rsidRPr="00EE0F71">
        <w:rPr>
          <w:rFonts w:ascii="Arial" w:hAnsi="Arial" w:cs="Arial"/>
          <w:sz w:val="24"/>
        </w:rPr>
        <w:t xml:space="preserve"> колодцев. Проектирование поверхностного водоотвода </w:t>
      </w:r>
      <w:r w:rsidRPr="00EE0F71">
        <w:rPr>
          <w:rFonts w:ascii="Arial" w:hAnsi="Arial" w:cs="Arial"/>
          <w:sz w:val="24"/>
        </w:rPr>
        <w:lastRenderedPageBreak/>
        <w:t>осуществлять с минимальным объемом земляных работ и предусматривающий сток воды со скоростями, исключающими возможность эрозии почвы.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2.1.10. Минимальные и максимальные уклоны назначать с учетом </w:t>
      </w:r>
      <w:proofErr w:type="spellStart"/>
      <w:r w:rsidRPr="00EE0F71">
        <w:rPr>
          <w:rFonts w:ascii="Arial" w:hAnsi="Arial" w:cs="Arial"/>
          <w:sz w:val="24"/>
        </w:rPr>
        <w:t>неразмывающих</w:t>
      </w:r>
      <w:proofErr w:type="spellEnd"/>
      <w:r w:rsidRPr="00EE0F71">
        <w:rPr>
          <w:rFonts w:ascii="Arial" w:hAnsi="Arial" w:cs="Arial"/>
          <w:sz w:val="24"/>
        </w:rPr>
        <w:t xml:space="preserve">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обеспечивать устройство быстротоков (ступенчатых перепадов).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2.2. Озеленение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2.2.1. </w:t>
      </w:r>
      <w:proofErr w:type="gramStart"/>
      <w:r w:rsidRPr="00EE0F71">
        <w:rPr>
          <w:rFonts w:ascii="Arial" w:hAnsi="Arial" w:cs="Arial"/>
          <w:sz w:val="24"/>
        </w:rPr>
        <w:t xml:space="preserve">Озеленение </w:t>
      </w:r>
      <w:r w:rsidRPr="00EE0F71">
        <w:rPr>
          <w:rFonts w:ascii="Arial" w:hAnsi="Arial" w:cs="Arial"/>
          <w:sz w:val="24"/>
        </w:rPr>
        <w:sym w:font="Symbol" w:char="002D"/>
      </w:r>
      <w:r w:rsidRPr="00EE0F71">
        <w:rPr>
          <w:rFonts w:ascii="Arial" w:hAnsi="Arial" w:cs="Arial"/>
          <w:sz w:val="24"/>
        </w:rPr>
        <w:t xml:space="preserve"> элемент благоустройства и ландшафтной организации территории, обеспечивающий формирование среды Петровского сельсовета Ордынского района Новосибирской области с активным использованием растительных компонентов, а также поддержание ранее созданной или изначально существующей природной среды на территории Петровского сельсовета Ордынского района Новосибирской области.</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2.2.2. </w:t>
      </w:r>
      <w:proofErr w:type="gramStart"/>
      <w:r w:rsidRPr="00EE0F71">
        <w:rPr>
          <w:rFonts w:ascii="Arial" w:hAnsi="Arial" w:cs="Arial"/>
          <w:sz w:val="24"/>
        </w:rPr>
        <w:t>Основными типами насаждений и озеленения могут являться: массивы, группы, солитеры, живые изгороди, кулисы, боскеты, шпалеры, газоны, цветники, различные виды посадок (аллейные, рядовые, букетные и др.).</w:t>
      </w:r>
      <w:proofErr w:type="gramEnd"/>
      <w:r w:rsidRPr="00EE0F71">
        <w:rPr>
          <w:rFonts w:ascii="Arial" w:hAnsi="Arial" w:cs="Arial"/>
          <w:sz w:val="24"/>
        </w:rPr>
        <w:t xml:space="preserve">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2.2.3. На территории Петровского сельсовета Ордынского района Новосибирской области могут использоваться два вида озеленения: стационарное </w:t>
      </w:r>
      <w:r w:rsidRPr="00EE0F71">
        <w:rPr>
          <w:rFonts w:ascii="Arial" w:hAnsi="Arial" w:cs="Arial"/>
          <w:sz w:val="24"/>
        </w:rPr>
        <w:sym w:font="Symbol" w:char="002D"/>
      </w:r>
      <w:r w:rsidRPr="00EE0F71">
        <w:rPr>
          <w:rFonts w:ascii="Arial" w:hAnsi="Arial" w:cs="Arial"/>
          <w:sz w:val="24"/>
        </w:rPr>
        <w:t xml:space="preserve"> посадка растений в грунт и мобильное </w:t>
      </w:r>
      <w:r w:rsidRPr="00EE0F71">
        <w:rPr>
          <w:rFonts w:ascii="Arial" w:hAnsi="Arial" w:cs="Arial"/>
          <w:sz w:val="24"/>
        </w:rPr>
        <w:sym w:font="Symbol" w:char="002D"/>
      </w:r>
      <w:r w:rsidRPr="00EE0F71">
        <w:rPr>
          <w:rFonts w:ascii="Arial" w:hAnsi="Arial" w:cs="Arial"/>
          <w:sz w:val="24"/>
        </w:rPr>
        <w:t xml:space="preserve">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фасадах (вертикальное озеленение) зданий и сооружений.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2.2.4. При озеленении учитывать: минимальные расстояния посадок деревьев и кустарников до инженерных сетей, зданий и сооружений, размеры </w:t>
      </w:r>
      <w:proofErr w:type="spellStart"/>
      <w:r w:rsidRPr="00EE0F71">
        <w:rPr>
          <w:rFonts w:ascii="Arial" w:hAnsi="Arial" w:cs="Arial"/>
          <w:sz w:val="24"/>
        </w:rPr>
        <w:t>комов</w:t>
      </w:r>
      <w:proofErr w:type="spellEnd"/>
      <w:r w:rsidRPr="00EE0F71">
        <w:rPr>
          <w:rFonts w:ascii="Arial" w:hAnsi="Arial" w:cs="Arial"/>
          <w:sz w:val="24"/>
        </w:rPr>
        <w:t xml:space="preserve">, ям и траншей для посадки насаждений.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2.2.5. При озеленении </w:t>
      </w:r>
      <w:proofErr w:type="gramStart"/>
      <w:r w:rsidRPr="00EE0F71">
        <w:rPr>
          <w:rFonts w:ascii="Arial" w:hAnsi="Arial" w:cs="Arial"/>
          <w:sz w:val="24"/>
        </w:rPr>
        <w:t>территории Петровского сельсовета Ордынского района Новосибирской области общественных пространств</w:t>
      </w:r>
      <w:proofErr w:type="gramEnd"/>
      <w:r w:rsidRPr="00EE0F71">
        <w:rPr>
          <w:rFonts w:ascii="Arial" w:hAnsi="Arial" w:cs="Arial"/>
          <w:sz w:val="24"/>
        </w:rPr>
        <w:t xml:space="preserve"> и объектов рекреации предусматривать устройство газонов, цветочное оформление. Обязательное цветочное оформление вводится только при условии комплексной оценки территории конкретного объекта с учетом его местоположения, рекреационной нагрузки, наличия иных близлежащих объектов озеленения и цветочного оформления.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2.2.6. </w:t>
      </w:r>
      <w:proofErr w:type="gramStart"/>
      <w:r w:rsidRPr="00EE0F71">
        <w:rPr>
          <w:rFonts w:ascii="Arial" w:hAnsi="Arial" w:cs="Arial"/>
          <w:sz w:val="24"/>
        </w:rPr>
        <w:t xml:space="preserve">При посадке деревьев в зонах действия теплотрасс учитывать фактор прогревания почвы в обе стороны от оси теплотрассы на расстояние: интенсивного прогревания </w:t>
      </w:r>
      <w:r w:rsidRPr="00EE0F71">
        <w:rPr>
          <w:rFonts w:ascii="Arial" w:hAnsi="Arial" w:cs="Arial"/>
          <w:sz w:val="24"/>
        </w:rPr>
        <w:sym w:font="Symbol" w:char="002D"/>
      </w:r>
      <w:r w:rsidRPr="00EE0F71">
        <w:rPr>
          <w:rFonts w:ascii="Arial" w:hAnsi="Arial" w:cs="Arial"/>
          <w:sz w:val="24"/>
        </w:rPr>
        <w:t xml:space="preserve"> до 2 м, среднего </w:t>
      </w:r>
      <w:r w:rsidRPr="00EE0F71">
        <w:rPr>
          <w:rFonts w:ascii="Arial" w:hAnsi="Arial" w:cs="Arial"/>
          <w:sz w:val="24"/>
        </w:rPr>
        <w:sym w:font="Symbol" w:char="002D"/>
      </w:r>
      <w:r w:rsidRPr="00EE0F71">
        <w:rPr>
          <w:rFonts w:ascii="Arial" w:hAnsi="Arial" w:cs="Arial"/>
          <w:sz w:val="24"/>
        </w:rPr>
        <w:t xml:space="preserve"> 2-6 м, слабого </w:t>
      </w:r>
      <w:r w:rsidRPr="00EE0F71">
        <w:rPr>
          <w:rFonts w:ascii="Arial" w:hAnsi="Arial" w:cs="Arial"/>
          <w:sz w:val="24"/>
        </w:rPr>
        <w:sym w:font="Symbol" w:char="002D"/>
      </w:r>
      <w:r w:rsidRPr="00EE0F71">
        <w:rPr>
          <w:rFonts w:ascii="Arial" w:hAnsi="Arial" w:cs="Arial"/>
          <w:sz w:val="24"/>
        </w:rPr>
        <w:t xml:space="preserve"> 6-10 м. У теплотрасс не рекомендуется размещать: липу, клен, сирень, жимолость </w:t>
      </w:r>
      <w:r w:rsidRPr="00EE0F71">
        <w:rPr>
          <w:rFonts w:ascii="Arial" w:hAnsi="Arial" w:cs="Arial"/>
          <w:sz w:val="24"/>
        </w:rPr>
        <w:sym w:font="Symbol" w:char="002D"/>
      </w:r>
      <w:r w:rsidRPr="00EE0F71">
        <w:rPr>
          <w:rFonts w:ascii="Arial" w:hAnsi="Arial" w:cs="Arial"/>
          <w:sz w:val="24"/>
        </w:rPr>
        <w:t xml:space="preserve"> ближе 2 м, тополь, боярышник, кизильник, дерен, лиственницу, березу </w:t>
      </w:r>
      <w:r w:rsidRPr="00EE0F71">
        <w:rPr>
          <w:rFonts w:ascii="Arial" w:hAnsi="Arial" w:cs="Arial"/>
          <w:sz w:val="24"/>
        </w:rPr>
        <w:sym w:font="Symbol" w:char="002D"/>
      </w:r>
      <w:r w:rsidRPr="00EE0F71">
        <w:rPr>
          <w:rFonts w:ascii="Arial" w:hAnsi="Arial" w:cs="Arial"/>
          <w:sz w:val="24"/>
        </w:rPr>
        <w:t xml:space="preserve"> ближе 3-4 м.</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2.2.7. При воздействии неблагоприятных техногенных и климатических факторов на различные территории Петровского сельсовета Ордынского района Новосибирской области формировать защитные насаждения; при воздействии нескольких факторов рекомендуется выбирать ведущий по интенсивности и (или) наиболее значимый для функционального назначения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2.2.8. Для защиты от ветра следует использовать зеленые насаждения ажурной конструкции с вертикальной сомкнутостью полога 60-70%.</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lastRenderedPageBreak/>
        <w:t>2.3. Виды покрытий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2.3.1. Покрытия поверхности обеспечивают на территории Петровского сельсовета Ордынского района Новосибирской области условия безопасного и комфортного передвижения, а также - формируют архитектурно-художественный облик среды. Для целей благоустройства территории Петровского сельсовета Ордынского района Новосибирской области следует использовать следующие виды покрытий:</w:t>
      </w:r>
    </w:p>
    <w:p w:rsidR="00EE0F71" w:rsidRPr="00EE0F71" w:rsidRDefault="00697C01" w:rsidP="00697C01">
      <w:pPr>
        <w:widowControl w:val="0"/>
        <w:suppressLineNumber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твердые (капитальные) </w:t>
      </w:r>
      <w:r w:rsidR="00EE0F71" w:rsidRPr="00EE0F71">
        <w:rPr>
          <w:rFonts w:ascii="Arial" w:hAnsi="Arial" w:cs="Arial"/>
          <w:sz w:val="24"/>
        </w:rPr>
        <w:sym w:font="Symbol" w:char="002D"/>
      </w:r>
      <w:r w:rsidR="00EE0F71" w:rsidRPr="00EE0F71">
        <w:rPr>
          <w:rFonts w:ascii="Arial" w:hAnsi="Arial" w:cs="Arial"/>
          <w:sz w:val="24"/>
        </w:rPr>
        <w:t xml:space="preserve"> монолитные или сборные, выполняемые из асфальтобетона, </w:t>
      </w:r>
      <w:proofErr w:type="spellStart"/>
      <w:r w:rsidR="00EE0F71" w:rsidRPr="00EE0F71">
        <w:rPr>
          <w:rFonts w:ascii="Arial" w:hAnsi="Arial" w:cs="Arial"/>
          <w:sz w:val="24"/>
        </w:rPr>
        <w:t>цементобетона</w:t>
      </w:r>
      <w:proofErr w:type="spellEnd"/>
      <w:r w:rsidR="00EE0F71" w:rsidRPr="00EE0F71">
        <w:rPr>
          <w:rFonts w:ascii="Arial" w:hAnsi="Arial" w:cs="Arial"/>
          <w:sz w:val="24"/>
        </w:rPr>
        <w:t>, природного камня и т.п. материалов;</w:t>
      </w:r>
    </w:p>
    <w:p w:rsidR="00EE0F71" w:rsidRPr="00EE0F71" w:rsidRDefault="00697C01" w:rsidP="00697C01">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мягкие (некапитальные) </w:t>
      </w:r>
      <w:r w:rsidR="00EE0F71" w:rsidRPr="00EE0F71">
        <w:rPr>
          <w:rFonts w:ascii="Arial" w:hAnsi="Arial" w:cs="Arial"/>
          <w:sz w:val="24"/>
        </w:rPr>
        <w:sym w:font="Symbol" w:char="002D"/>
      </w:r>
      <w:r w:rsidR="00EE0F71" w:rsidRPr="00EE0F71">
        <w:rPr>
          <w:rFonts w:ascii="Arial" w:hAnsi="Arial" w:cs="Arial"/>
          <w:sz w:val="24"/>
        </w:rPr>
        <w:t xml:space="preserve">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EE0F71" w:rsidRPr="00EE0F71" w:rsidRDefault="00697C01" w:rsidP="00697C01">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газонные, выполняемые по специальным технологиям подготовки и посадки травяного покрова;</w:t>
      </w:r>
    </w:p>
    <w:p w:rsidR="00EE0F71" w:rsidRPr="00EE0F71" w:rsidRDefault="00697C01" w:rsidP="00697C01">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комбинированные, представляющие сочетания покрытий, указанных выше (например, плитка, утопленная в газон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2.3.2. Применяемый в проекте вид покрытия следует устанавливать </w:t>
      </w:r>
      <w:proofErr w:type="gramStart"/>
      <w:r w:rsidRPr="00EE0F71">
        <w:rPr>
          <w:rFonts w:ascii="Arial" w:hAnsi="Arial" w:cs="Arial"/>
          <w:sz w:val="24"/>
        </w:rPr>
        <w:t>прочным</w:t>
      </w:r>
      <w:proofErr w:type="gramEnd"/>
      <w:r w:rsidRPr="00EE0F71">
        <w:rPr>
          <w:rFonts w:ascii="Arial" w:hAnsi="Arial" w:cs="Arial"/>
          <w:sz w:val="24"/>
        </w:rPr>
        <w:t xml:space="preserve">, </w:t>
      </w:r>
      <w:proofErr w:type="spellStart"/>
      <w:r w:rsidRPr="00EE0F71">
        <w:rPr>
          <w:rFonts w:ascii="Arial" w:hAnsi="Arial" w:cs="Arial"/>
          <w:sz w:val="24"/>
        </w:rPr>
        <w:t>ремонтопригодным</w:t>
      </w:r>
      <w:proofErr w:type="spellEnd"/>
      <w:r w:rsidRPr="00EE0F71">
        <w:rPr>
          <w:rFonts w:ascii="Arial" w:hAnsi="Arial" w:cs="Arial"/>
          <w:sz w:val="24"/>
        </w:rPr>
        <w:t xml:space="preserve">, </w:t>
      </w:r>
      <w:proofErr w:type="spellStart"/>
      <w:r w:rsidRPr="00EE0F71">
        <w:rPr>
          <w:rFonts w:ascii="Arial" w:hAnsi="Arial" w:cs="Arial"/>
          <w:sz w:val="24"/>
        </w:rPr>
        <w:t>экологичным</w:t>
      </w:r>
      <w:proofErr w:type="spellEnd"/>
      <w:r w:rsidRPr="00EE0F71">
        <w:rPr>
          <w:rFonts w:ascii="Arial" w:hAnsi="Arial" w:cs="Arial"/>
          <w:sz w:val="24"/>
        </w:rPr>
        <w:t xml:space="preserve">, не допускающим скольжения. </w:t>
      </w:r>
      <w:proofErr w:type="gramStart"/>
      <w:r w:rsidRPr="00EE0F71">
        <w:rPr>
          <w:rFonts w:ascii="Arial" w:hAnsi="Arial" w:cs="Arial"/>
          <w:sz w:val="24"/>
        </w:rPr>
        <w:t xml:space="preserve">Выбор видов покрытия принимаются в соответствии с их целевым назначением: твердых </w:t>
      </w:r>
      <w:r w:rsidRPr="00EE0F71">
        <w:rPr>
          <w:rFonts w:ascii="Arial" w:hAnsi="Arial" w:cs="Arial"/>
          <w:sz w:val="24"/>
        </w:rPr>
        <w:sym w:font="Symbol" w:char="002D"/>
      </w:r>
      <w:r w:rsidRPr="00EE0F71">
        <w:rPr>
          <w:rFonts w:ascii="Arial" w:hAnsi="Arial" w:cs="Arial"/>
          <w:sz w:val="24"/>
        </w:rPr>
        <w:t xml:space="preserve"> с учетом возможных предельных нагрузок, характера и состава движения, противопожарных требований, действующих на момент проектирования; мягких </w:t>
      </w:r>
      <w:r w:rsidRPr="00EE0F71">
        <w:rPr>
          <w:rFonts w:ascii="Arial" w:hAnsi="Arial" w:cs="Arial"/>
          <w:sz w:val="24"/>
        </w:rPr>
        <w:sym w:font="Symbol" w:char="002D"/>
      </w:r>
      <w:r w:rsidRPr="00EE0F71">
        <w:rPr>
          <w:rFonts w:ascii="Arial" w:hAnsi="Arial" w:cs="Arial"/>
          <w:sz w:val="24"/>
        </w:rPr>
        <w:t xml:space="preserve"> с учетом их специфических свойств при благоустройстве отдельных видов территорий Петровского сельсовета Ордынского района Новосибирской области (детских, спортивных площадок, площадок для выгула собак, прогулочных дорожек и т.п. объектов);</w:t>
      </w:r>
      <w:proofErr w:type="gramEnd"/>
      <w:r w:rsidRPr="00EE0F71">
        <w:rPr>
          <w:rFonts w:ascii="Arial" w:hAnsi="Arial" w:cs="Arial"/>
          <w:sz w:val="24"/>
        </w:rPr>
        <w:t xml:space="preserve"> газонных и комбинированных, как наиболее </w:t>
      </w:r>
      <w:proofErr w:type="spellStart"/>
      <w:r w:rsidRPr="00EE0F71">
        <w:rPr>
          <w:rFonts w:ascii="Arial" w:hAnsi="Arial" w:cs="Arial"/>
          <w:sz w:val="24"/>
        </w:rPr>
        <w:t>экологичных</w:t>
      </w:r>
      <w:proofErr w:type="spellEnd"/>
      <w:r w:rsidRPr="00EE0F71">
        <w:rPr>
          <w:rFonts w:ascii="Arial" w:hAnsi="Arial" w:cs="Arial"/>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2.3.3. </w:t>
      </w:r>
      <w:proofErr w:type="gramStart"/>
      <w:r w:rsidRPr="00EE0F71">
        <w:rPr>
          <w:rFonts w:ascii="Arial" w:hAnsi="Arial" w:cs="Arial"/>
          <w:sz w:val="24"/>
        </w:rPr>
        <w:t xml:space="preserve">Твердые виды покрытия устанавливаются с шероховатой поверхностью с коэффициентом сцепления в сухом состоянии не менее 0,6, в мокром </w:t>
      </w:r>
      <w:r w:rsidRPr="00EE0F71">
        <w:rPr>
          <w:rFonts w:ascii="Arial" w:hAnsi="Arial" w:cs="Arial"/>
          <w:sz w:val="24"/>
        </w:rPr>
        <w:sym w:font="Symbol" w:char="002D"/>
      </w:r>
      <w:r w:rsidRPr="00EE0F71">
        <w:rPr>
          <w:rFonts w:ascii="Arial" w:hAnsi="Arial" w:cs="Arial"/>
          <w:sz w:val="24"/>
        </w:rPr>
        <w:t xml:space="preserve"> не менее 0,4.</w:t>
      </w:r>
      <w:proofErr w:type="gramEnd"/>
      <w:r w:rsidRPr="00EE0F71">
        <w:rPr>
          <w:rFonts w:ascii="Arial" w:hAnsi="Arial" w:cs="Arial"/>
          <w:sz w:val="24"/>
        </w:rPr>
        <w:t xml:space="preserve"> Не допускать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лестниц, площадках крылец входных групп зданий.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2.3.4. Предусматривать уклон поверхности твердых видов покрытия, обеспечивающий отвод поверхностных вод </w:t>
      </w:r>
      <w:r w:rsidRPr="00EE0F71">
        <w:rPr>
          <w:rFonts w:ascii="Arial" w:hAnsi="Arial" w:cs="Arial"/>
          <w:sz w:val="24"/>
        </w:rPr>
        <w:sym w:font="Symbol" w:char="002D"/>
      </w:r>
      <w:r w:rsidRPr="00EE0F71">
        <w:rPr>
          <w:rFonts w:ascii="Arial" w:hAnsi="Arial" w:cs="Arial"/>
          <w:sz w:val="24"/>
        </w:rPr>
        <w:t xml:space="preserve"> на водоразделах при наличии системы дождевой канализации его назначать не менее 4+ при отсутствии системы дождевой канализации </w:t>
      </w:r>
      <w:r w:rsidRPr="00EE0F71">
        <w:rPr>
          <w:rFonts w:ascii="Arial" w:hAnsi="Arial" w:cs="Arial"/>
          <w:sz w:val="24"/>
        </w:rPr>
        <w:sym w:font="Symbol" w:char="002D"/>
      </w:r>
      <w:r w:rsidRPr="00EE0F71">
        <w:rPr>
          <w:rFonts w:ascii="Arial" w:hAnsi="Arial" w:cs="Arial"/>
          <w:sz w:val="24"/>
        </w:rPr>
        <w:t xml:space="preserve"> не менее 5+. Максимальные уклоны назначаются в зависимости от условий движения транспорта и пешеходов.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2.4. Сопряжения поверхностей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2.4.1. К элементам сопряжения поверхностей относят различные виды бортовых камней, пандусы, ступени, лестницы.</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Бортовые камни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2.4.2. На стыке тротуара и проезжей части, устанавливать дорожные бортовые камни. Бортовые камни устанавливать с нормативным превышением над уровнем проезжей части не менее 150 мм, которое должно сохраняться и в случае ремонта поверхностей покрытий.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2.4.3. При сопряжении покрытия пешеходных коммуникаций с газоном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использовать естественные материалы (кирпич, </w:t>
      </w:r>
      <w:r w:rsidRPr="00EE0F71">
        <w:rPr>
          <w:rFonts w:ascii="Arial" w:hAnsi="Arial" w:cs="Arial"/>
          <w:sz w:val="24"/>
        </w:rPr>
        <w:lastRenderedPageBreak/>
        <w:t>дерево, валуны, керамический борт и т.п.) для оформления примыкания различных типов покрытия.</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Ступени, лестницы, пандусы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2.4.4. При уклонах пешеходных коммуникаций более 60+ предусматривать устройство лестниц.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2.4.5. При проектировании открытых лестниц на перепадах рельефа высоту ступеней назначать не более 120 мм, ширину </w:t>
      </w:r>
      <w:r w:rsidRPr="00EE0F71">
        <w:rPr>
          <w:rFonts w:ascii="Arial" w:hAnsi="Arial" w:cs="Arial"/>
          <w:sz w:val="24"/>
        </w:rPr>
        <w:sym w:font="Symbol" w:char="002D"/>
      </w:r>
      <w:r w:rsidRPr="00EE0F71">
        <w:rPr>
          <w:rFonts w:ascii="Arial" w:hAnsi="Arial" w:cs="Arial"/>
          <w:sz w:val="24"/>
        </w:rPr>
        <w:t xml:space="preserve"> не менее 400 мм и уклон 10-20+ в сторону вышележащей ступени.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2.4.6. Пандус выполнять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предусматривать ограждающий бортик высотой не менее 75 мм и поручни.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2.4.7. При повороте пандуса или его протяженности более 9 м, не реже, чем через каждые 9 м предусматривать горизонтальные площадки размером 1,5x1,5 м.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2.4.8. По обеим сторонам лестницы или пандуса предусматривать поручни на высоте 800-920 мм круглого или прямоугольного сечения, удобного для охвата рукой и отстоящего от стены на 40 мм.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2.4.9. В зонах сопряжения земляных (в </w:t>
      </w:r>
      <w:proofErr w:type="spellStart"/>
      <w:r w:rsidRPr="00EE0F71">
        <w:rPr>
          <w:rFonts w:ascii="Arial" w:hAnsi="Arial" w:cs="Arial"/>
          <w:sz w:val="24"/>
        </w:rPr>
        <w:t>т.ч</w:t>
      </w:r>
      <w:proofErr w:type="spellEnd"/>
      <w:r w:rsidRPr="00EE0F71">
        <w:rPr>
          <w:rFonts w:ascii="Arial" w:hAnsi="Arial" w:cs="Arial"/>
          <w:sz w:val="24"/>
        </w:rPr>
        <w:t>. и с травяным покрытием) откосов с лестницами, пандусами, подпорными стенками, другими техническими инженерными сооружениям выполнять мероприятия согласно пункту 2.1.5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2.5. Ограждения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2.5.1. </w:t>
      </w:r>
      <w:proofErr w:type="gramStart"/>
      <w:r w:rsidRPr="00EE0F71">
        <w:rPr>
          <w:rFonts w:ascii="Arial" w:hAnsi="Arial" w:cs="Arial"/>
          <w:sz w:val="24"/>
        </w:rPr>
        <w:t xml:space="preserve">В целях благоустройства на территории Петровского сельсовета Ордынского района Новосибирской области предусматривать применение различных видов ограждений, которые различаются: по назначению (декоративные, защитные, их сочетание), высоте (низкие </w:t>
      </w:r>
      <w:r w:rsidRPr="00EE0F71">
        <w:rPr>
          <w:rFonts w:ascii="Arial" w:hAnsi="Arial" w:cs="Arial"/>
          <w:sz w:val="24"/>
        </w:rPr>
        <w:sym w:font="Symbol" w:char="002D"/>
      </w:r>
      <w:r w:rsidRPr="00EE0F71">
        <w:rPr>
          <w:rFonts w:ascii="Arial" w:hAnsi="Arial" w:cs="Arial"/>
          <w:sz w:val="24"/>
        </w:rPr>
        <w:t xml:space="preserve"> 0,3-1,0 м, средние </w:t>
      </w:r>
      <w:r w:rsidRPr="00EE0F71">
        <w:rPr>
          <w:rFonts w:ascii="Arial" w:hAnsi="Arial" w:cs="Arial"/>
          <w:sz w:val="24"/>
        </w:rPr>
        <w:sym w:font="Symbol" w:char="002D"/>
      </w:r>
      <w:r w:rsidRPr="00EE0F71">
        <w:rPr>
          <w:rFonts w:ascii="Arial" w:hAnsi="Arial" w:cs="Arial"/>
          <w:sz w:val="24"/>
        </w:rPr>
        <w:t xml:space="preserve"> 1,1-1,7 м, высокие </w:t>
      </w:r>
      <w:r w:rsidRPr="00EE0F71">
        <w:rPr>
          <w:rFonts w:ascii="Arial" w:hAnsi="Arial" w:cs="Arial"/>
          <w:sz w:val="24"/>
        </w:rPr>
        <w:sym w:font="Symbol" w:char="002D"/>
      </w:r>
      <w:r w:rsidRPr="00EE0F71">
        <w:rPr>
          <w:rFonts w:ascii="Arial" w:hAnsi="Arial" w:cs="Arial"/>
          <w:sz w:val="24"/>
        </w:rPr>
        <w:t xml:space="preserve"> 1,8-3,0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2.5.2. Проектирование ограждений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2.5.2.1. Ограждения магистралей и транспортных сооружений поселения   проектировать согласно ГОСТ </w:t>
      </w:r>
      <w:proofErr w:type="gramStart"/>
      <w:r w:rsidRPr="00EE0F71">
        <w:rPr>
          <w:rFonts w:ascii="Arial" w:hAnsi="Arial" w:cs="Arial"/>
          <w:sz w:val="24"/>
        </w:rPr>
        <w:t>Р</w:t>
      </w:r>
      <w:proofErr w:type="gramEnd"/>
      <w:r w:rsidRPr="00EE0F71">
        <w:rPr>
          <w:rFonts w:ascii="Arial" w:hAnsi="Arial" w:cs="Arial"/>
          <w:sz w:val="24"/>
        </w:rPr>
        <w:t xml:space="preserve"> 52289, ГОСТ 26804, верхних бровок откосов и террас </w:t>
      </w:r>
      <w:r w:rsidRPr="00EE0F71">
        <w:rPr>
          <w:rFonts w:ascii="Arial" w:hAnsi="Arial" w:cs="Arial"/>
          <w:sz w:val="24"/>
        </w:rPr>
        <w:sym w:font="Symbol" w:char="002D"/>
      </w:r>
      <w:r w:rsidRPr="00EE0F71">
        <w:rPr>
          <w:rFonts w:ascii="Arial" w:hAnsi="Arial" w:cs="Arial"/>
          <w:sz w:val="24"/>
        </w:rPr>
        <w:t xml:space="preserve"> согласно пункту 2.1.7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2.5.2.2. Ограждение территорий памятников историко-культурного наследия выполнять в соответствии с регламентами, установленными для данных территорий.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2.5.2.3. На территориях общественного, жилого, рекреационного назначения запретить проектирование глухих и железобетонных ограждений. Применять декоративные, металлические ограждения.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2.5.3. Предусматривать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Pr="00EE0F71">
        <w:rPr>
          <w:rFonts w:ascii="Arial" w:hAnsi="Arial" w:cs="Arial"/>
          <w:sz w:val="24"/>
        </w:rPr>
        <w:t>вытаптывания</w:t>
      </w:r>
      <w:proofErr w:type="spellEnd"/>
      <w:r w:rsidRPr="00EE0F71">
        <w:rPr>
          <w:rFonts w:ascii="Arial" w:hAnsi="Arial" w:cs="Arial"/>
          <w:sz w:val="24"/>
        </w:rPr>
        <w:t xml:space="preserve"> троп через газон. Ограждения размещать на территории газона с отступом от границы примыкания порядка 0,2</w:t>
      </w:r>
      <w:r w:rsidRPr="00EE0F71">
        <w:rPr>
          <w:rFonts w:ascii="Arial" w:hAnsi="Arial" w:cs="Arial"/>
          <w:sz w:val="24"/>
        </w:rPr>
        <w:sym w:font="Symbol" w:char="002D"/>
      </w:r>
      <w:r w:rsidRPr="00EE0F71">
        <w:rPr>
          <w:rFonts w:ascii="Arial" w:hAnsi="Arial" w:cs="Arial"/>
          <w:sz w:val="24"/>
        </w:rPr>
        <w:t>0,3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2.5.4.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lastRenderedPageBreak/>
        <w:t>2.6. Малые архитектурные формы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2.6.1. </w:t>
      </w:r>
      <w:proofErr w:type="gramStart"/>
      <w:r w:rsidRPr="00EE0F71">
        <w:rPr>
          <w:rFonts w:ascii="Arial" w:hAnsi="Arial" w:cs="Arial"/>
          <w:sz w:val="24"/>
        </w:rPr>
        <w:t xml:space="preserve">К малым архитектурным формам (МАФ) относятся элементы монументально-декоративного оформления, устройства для мобильного и вертикального озеленения, водные устройства, коммунально-бытовое и техническое оборудование,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и павильоны остановок общественного транспорта, </w:t>
      </w:r>
      <w:proofErr w:type="spellStart"/>
      <w:r w:rsidRPr="00EE0F71">
        <w:rPr>
          <w:rFonts w:ascii="Arial" w:hAnsi="Arial" w:cs="Arial"/>
          <w:sz w:val="24"/>
        </w:rPr>
        <w:t>перголы</w:t>
      </w:r>
      <w:proofErr w:type="spellEnd"/>
      <w:r w:rsidRPr="00EE0F71">
        <w:rPr>
          <w:rFonts w:ascii="Arial" w:hAnsi="Arial" w:cs="Arial"/>
          <w:sz w:val="24"/>
        </w:rPr>
        <w:t>, садово-парковые сооружения, фонтаны, каскады, бассейны, мостики, беседки, цветочницы, вазоны, урны, декоративная и игровая скульптура, лестницы</w:t>
      </w:r>
      <w:proofErr w:type="gramEnd"/>
      <w:r w:rsidRPr="00EE0F71">
        <w:rPr>
          <w:rFonts w:ascii="Arial" w:hAnsi="Arial" w:cs="Arial"/>
          <w:sz w:val="24"/>
        </w:rPr>
        <w:t>, пандусы, балюстрады, решетки, мемориальные доски.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Малые архитектурные формы, размещаемые на землях общего пользования, выполняются на основе типовых и </w:t>
      </w:r>
      <w:proofErr w:type="gramStart"/>
      <w:r w:rsidRPr="00EE0F71">
        <w:rPr>
          <w:rFonts w:ascii="Arial" w:hAnsi="Arial" w:cs="Arial"/>
          <w:sz w:val="24"/>
        </w:rPr>
        <w:t>индивидуальных проектов</w:t>
      </w:r>
      <w:proofErr w:type="gramEnd"/>
      <w:r w:rsidRPr="00EE0F71">
        <w:rPr>
          <w:rFonts w:ascii="Arial" w:hAnsi="Arial" w:cs="Arial"/>
          <w:sz w:val="24"/>
        </w:rPr>
        <w:t xml:space="preserve">, согласованных с администрацией Петровского сельсовета Ордынского района Новосибирской области. </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Устройства для оформления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2.6.2. Для оформления мобильного и вертикального озеленения применять следующие виды устройств: трельяжи, шпалеры, </w:t>
      </w:r>
      <w:proofErr w:type="spellStart"/>
      <w:r w:rsidRPr="00EE0F71">
        <w:rPr>
          <w:rFonts w:ascii="Arial" w:hAnsi="Arial" w:cs="Arial"/>
          <w:sz w:val="24"/>
        </w:rPr>
        <w:t>перголы</w:t>
      </w:r>
      <w:proofErr w:type="spellEnd"/>
      <w:r w:rsidRPr="00EE0F71">
        <w:rPr>
          <w:rFonts w:ascii="Arial" w:hAnsi="Arial" w:cs="Arial"/>
          <w:sz w:val="24"/>
        </w:rPr>
        <w:t xml:space="preserve">, цветочницы, вазоны. Трельяж и </w:t>
      </w:r>
      <w:proofErr w:type="gramStart"/>
      <w:r w:rsidRPr="00EE0F71">
        <w:rPr>
          <w:rFonts w:ascii="Arial" w:hAnsi="Arial" w:cs="Arial"/>
          <w:sz w:val="24"/>
        </w:rPr>
        <w:t>шпалера</w:t>
      </w:r>
      <w:proofErr w:type="gramEnd"/>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EE0F71">
        <w:rPr>
          <w:rFonts w:ascii="Arial" w:hAnsi="Arial" w:cs="Arial"/>
          <w:sz w:val="24"/>
        </w:rPr>
        <w:t>Пергола</w:t>
      </w:r>
      <w:proofErr w:type="spellEnd"/>
      <w:r w:rsidRPr="00EE0F71">
        <w:rPr>
          <w:rFonts w:ascii="Arial" w:hAnsi="Arial" w:cs="Arial"/>
          <w:sz w:val="24"/>
        </w:rPr>
        <w:t xml:space="preserve"> </w:t>
      </w:r>
      <w:r w:rsidRPr="00EE0F71">
        <w:rPr>
          <w:rFonts w:ascii="Arial" w:hAnsi="Arial" w:cs="Arial"/>
          <w:sz w:val="24"/>
        </w:rPr>
        <w:sym w:font="Symbol" w:char="002D"/>
      </w:r>
      <w:r w:rsidRPr="00EE0F71">
        <w:rPr>
          <w:rFonts w:ascii="Arial" w:hAnsi="Arial" w:cs="Arial"/>
          <w:sz w:val="24"/>
        </w:rPr>
        <w:t xml:space="preserve">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w:t>
      </w:r>
      <w:r w:rsidRPr="00EE0F71">
        <w:rPr>
          <w:rFonts w:ascii="Arial" w:hAnsi="Arial" w:cs="Arial"/>
          <w:sz w:val="24"/>
        </w:rPr>
        <w:sym w:font="Symbol" w:char="002D"/>
      </w:r>
      <w:r w:rsidRPr="00EE0F71">
        <w:rPr>
          <w:rFonts w:ascii="Arial" w:hAnsi="Arial" w:cs="Arial"/>
          <w:sz w:val="24"/>
        </w:rPr>
        <w:t xml:space="preserve"> небольшие емкости с растительным грунтом, в которые высаживаются цветочные растения.</w:t>
      </w:r>
    </w:p>
    <w:p w:rsidR="00EE0F71" w:rsidRPr="00EE0F71" w:rsidRDefault="00EE0F71" w:rsidP="00EE0F71">
      <w:pPr>
        <w:widowControl w:val="0"/>
        <w:suppressLineNumbers/>
        <w:suppressAutoHyphens/>
        <w:ind w:firstLine="567"/>
        <w:jc w:val="center"/>
        <w:rPr>
          <w:rFonts w:ascii="Arial" w:hAnsi="Arial" w:cs="Arial"/>
          <w:b/>
          <w:bCs/>
          <w:i/>
          <w:iCs/>
          <w:sz w:val="24"/>
        </w:rPr>
      </w:pPr>
    </w:p>
    <w:p w:rsidR="00EE0F71" w:rsidRPr="00EE0F71" w:rsidRDefault="00EE0F71" w:rsidP="00EE0F71">
      <w:pPr>
        <w:widowControl w:val="0"/>
        <w:suppressLineNumbers/>
        <w:suppressAutoHyphens/>
        <w:jc w:val="center"/>
        <w:rPr>
          <w:rFonts w:ascii="Arial" w:hAnsi="Arial" w:cs="Arial"/>
          <w:sz w:val="24"/>
        </w:rPr>
      </w:pPr>
      <w:r w:rsidRPr="00EE0F71">
        <w:rPr>
          <w:rFonts w:ascii="Arial" w:hAnsi="Arial" w:cs="Arial"/>
          <w:bCs/>
          <w:iCs/>
          <w:sz w:val="24"/>
        </w:rPr>
        <w:t>Водные 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2.6.3.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Мебель муниципального образования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2.6.4. К мебели Петровского сельсовета Ордынского района Новосибирской области относятся: различные виды скамей отдыха, размещаемые на территории общественных пространств, рекреаций и дворов; скамей и столов </w:t>
      </w:r>
      <w:r w:rsidRPr="00EE0F71">
        <w:rPr>
          <w:rFonts w:ascii="Arial" w:hAnsi="Arial" w:cs="Arial"/>
          <w:sz w:val="24"/>
        </w:rPr>
        <w:sym w:font="Symbol" w:char="002D"/>
      </w:r>
      <w:r w:rsidRPr="00EE0F71">
        <w:rPr>
          <w:rFonts w:ascii="Arial" w:hAnsi="Arial" w:cs="Arial"/>
          <w:sz w:val="24"/>
        </w:rPr>
        <w:t xml:space="preserve"> на площадках для настольных игр, летних кафе и др.</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2.6.4.1. Для установки скамей в зонах отдыха, лесопарках, детских площадках допускается установка скамей на мягкие виды покрытия. При наличии фундамента его части не должны выступать над поверхностью земли. Высоту скамьи для отдыха взрослого человека от уровня покрытия до плоскости сидения принимать в пределах 420-480 мм. Поверхности скамьи для отдыха выполнять из дерева, с различными видами водоустойчивой обработки (предпочтительно </w:t>
      </w:r>
      <w:r w:rsidRPr="00EE0F71">
        <w:rPr>
          <w:rFonts w:ascii="Arial" w:hAnsi="Arial" w:cs="Arial"/>
          <w:sz w:val="24"/>
        </w:rPr>
        <w:sym w:font="Symbol" w:char="002D"/>
      </w:r>
      <w:r w:rsidRPr="00EE0F71">
        <w:rPr>
          <w:rFonts w:ascii="Arial" w:hAnsi="Arial" w:cs="Arial"/>
          <w:sz w:val="24"/>
        </w:rPr>
        <w:t xml:space="preserve"> пропиткой).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2.6.4.2. На территории Петровского сельсовета Ордынского района Новосибирской области особо охраняемых природных территорий выполнять скамьи и столы из древесных пней-срубов, бревен и плах, не имеющих сколов и острых углов.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2.6.4.3. Количество размещаемой мебели устанавливать, в зависимости от функционального назначения территории и количества посетителей на этой территории.</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lastRenderedPageBreak/>
        <w:t>Уличное коммунально-бытовое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2.6.5. 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w:t>
      </w:r>
      <w:proofErr w:type="spellStart"/>
      <w:r w:rsidRPr="00EE0F71">
        <w:rPr>
          <w:rFonts w:ascii="Arial" w:hAnsi="Arial" w:cs="Arial"/>
          <w:sz w:val="24"/>
        </w:rPr>
        <w:t>экологичность</w:t>
      </w:r>
      <w:proofErr w:type="spellEnd"/>
      <w:r w:rsidRPr="00EE0F71">
        <w:rPr>
          <w:rFonts w:ascii="Arial" w:hAnsi="Arial" w:cs="Arial"/>
          <w:sz w:val="24"/>
        </w:rPr>
        <w:t>, безопасность (отсутствие острых углов), удобство в пользовании, легкость очистки, привлекательный внешний вид.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2.6.5.1. Для сбора бытового мусора на улицах, объектах рекреации применять малогабаритные (малые) контейнеры (менее 0,5 </w:t>
      </w:r>
      <w:proofErr w:type="spellStart"/>
      <w:r w:rsidRPr="00EE0F71">
        <w:rPr>
          <w:rFonts w:ascii="Arial" w:hAnsi="Arial" w:cs="Arial"/>
          <w:sz w:val="24"/>
        </w:rPr>
        <w:t>куб</w:t>
      </w:r>
      <w:proofErr w:type="gramStart"/>
      <w:r w:rsidRPr="00EE0F71">
        <w:rPr>
          <w:rFonts w:ascii="Arial" w:hAnsi="Arial" w:cs="Arial"/>
          <w:sz w:val="24"/>
        </w:rPr>
        <w:t>.м</w:t>
      </w:r>
      <w:proofErr w:type="spellEnd"/>
      <w:proofErr w:type="gramEnd"/>
      <w:r w:rsidRPr="00EE0F71">
        <w:rPr>
          <w:rFonts w:ascii="Arial" w:hAnsi="Arial" w:cs="Arial"/>
          <w:sz w:val="24"/>
        </w:rPr>
        <w:t xml:space="preserve">) и (или) урны, устанавливая их у входов: в объекты торговли и общественного питания, другие учреждения общественного назначения, жилые дома. </w:t>
      </w:r>
      <w:proofErr w:type="gramStart"/>
      <w:r w:rsidRPr="00EE0F71">
        <w:rPr>
          <w:rFonts w:ascii="Arial" w:hAnsi="Arial" w:cs="Arial"/>
          <w:sz w:val="24"/>
        </w:rPr>
        <w:t xml:space="preserve">Интервал при расстановке малых контейнеров и урн (без учета обязательной расстановки у вышеперечисленных объектов) составляет: на основных пешеходных коммуникациях </w:t>
      </w:r>
      <w:r w:rsidRPr="00EE0F71">
        <w:rPr>
          <w:rFonts w:ascii="Arial" w:hAnsi="Arial" w:cs="Arial"/>
          <w:sz w:val="24"/>
        </w:rPr>
        <w:sym w:font="Symbol" w:char="002D"/>
      </w:r>
      <w:r w:rsidRPr="00EE0F71">
        <w:rPr>
          <w:rFonts w:ascii="Arial" w:hAnsi="Arial" w:cs="Arial"/>
          <w:sz w:val="24"/>
        </w:rPr>
        <w:t xml:space="preserve"> не более 100 м, других территорий Петровского сельсовета Ордынского района Новосибирской области </w:t>
      </w:r>
      <w:r w:rsidRPr="00EE0F71">
        <w:rPr>
          <w:rFonts w:ascii="Arial" w:hAnsi="Arial" w:cs="Arial"/>
          <w:sz w:val="24"/>
        </w:rPr>
        <w:sym w:font="Symbol" w:char="002D"/>
      </w:r>
      <w:r w:rsidRPr="00EE0F71">
        <w:rPr>
          <w:rFonts w:ascii="Arial" w:hAnsi="Arial" w:cs="Arial"/>
          <w:sz w:val="24"/>
        </w:rPr>
        <w:t xml:space="preserve"> не более 200 м. На территории объектов рекреации расстановку малых контейнеров и урн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sidRPr="00EE0F71">
        <w:rPr>
          <w:rFonts w:ascii="Arial" w:hAnsi="Arial" w:cs="Arial"/>
          <w:sz w:val="24"/>
        </w:rPr>
        <w:t xml:space="preserve"> Кроме того, урны устанавливать на остановках общественного транспорта. Во всех случаях предусматривать расстановку, не мешающую передвижению пешеходов, проезду инвалидных и детских колясок.</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Уличное техническое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2.6.6.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(смотровые люки, шкафы телефонной связи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2.6.6.1. Установка уличного технического оборудования должна обеспечивать удобный подход к оборудованию и соответствовать разделу 3 СНиП 35-01.</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2.6.7. Оформление элементов инженерного оборудования необходимо выполнять, не нарушая уровень благоустройства формируемой среды, не ухудшая условия передвижения, не противоречащим техническим условиям, в том числе: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 крышки люков смотровых колодцев, расположенных на территории пешеходных коммуникаций (в </w:t>
      </w:r>
      <w:proofErr w:type="spellStart"/>
      <w:r w:rsidRPr="00EE0F71">
        <w:rPr>
          <w:rFonts w:ascii="Arial" w:hAnsi="Arial" w:cs="Arial"/>
          <w:sz w:val="24"/>
        </w:rPr>
        <w:t>т.ч</w:t>
      </w:r>
      <w:proofErr w:type="spellEnd"/>
      <w:r w:rsidRPr="00EE0F71">
        <w:rPr>
          <w:rFonts w:ascii="Arial" w:hAnsi="Arial" w:cs="Arial"/>
          <w:sz w:val="24"/>
        </w:rPr>
        <w:t xml:space="preserve">. уличных переходов), проектировать, в одном уровне с покрытием прилегающей поверхности, в ином случае перепад отметок не превышающий 20 мм, а зазоры между краем люка и покрытием тротуара </w:t>
      </w:r>
      <w:r w:rsidRPr="00EE0F71">
        <w:rPr>
          <w:rFonts w:ascii="Arial" w:hAnsi="Arial" w:cs="Arial"/>
          <w:sz w:val="24"/>
        </w:rPr>
        <w:sym w:font="Symbol" w:char="002D"/>
      </w:r>
      <w:r w:rsidRPr="00EE0F71">
        <w:rPr>
          <w:rFonts w:ascii="Arial" w:hAnsi="Arial" w:cs="Arial"/>
          <w:sz w:val="24"/>
        </w:rPr>
        <w:t xml:space="preserve"> не более 15 мм.</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autoSpaceDE w:val="0"/>
        <w:ind w:firstLine="540"/>
        <w:jc w:val="center"/>
        <w:rPr>
          <w:rFonts w:ascii="Arial" w:hAnsi="Arial" w:cs="Arial"/>
          <w:sz w:val="24"/>
        </w:rPr>
      </w:pPr>
      <w:r w:rsidRPr="00EE0F71">
        <w:rPr>
          <w:rFonts w:ascii="Arial" w:hAnsi="Arial" w:cs="Arial"/>
          <w:sz w:val="24"/>
        </w:rPr>
        <w:t xml:space="preserve">Строительство, установка </w:t>
      </w:r>
    </w:p>
    <w:p w:rsidR="00EE0F71" w:rsidRPr="00EE0F71" w:rsidRDefault="00EE0F71" w:rsidP="00EE0F71">
      <w:pPr>
        <w:autoSpaceDE w:val="0"/>
        <w:ind w:firstLine="540"/>
        <w:jc w:val="center"/>
        <w:rPr>
          <w:rFonts w:ascii="Arial" w:hAnsi="Arial" w:cs="Arial"/>
          <w:sz w:val="24"/>
        </w:rPr>
      </w:pPr>
      <w:r w:rsidRPr="00EE0F71">
        <w:rPr>
          <w:rFonts w:ascii="Arial" w:hAnsi="Arial" w:cs="Arial"/>
          <w:sz w:val="24"/>
        </w:rPr>
        <w:t>и содержание малых архитектурных форм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2.6.8.  К установке малых архитектурных форм предъявляются следующие требования: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2.6.8.1. Соответствие характеру архитектурного и ландшафтного окружения элементов благоустройства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2.6.8.2.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2.6.8.3. Эстетичность, функциональность, прочность, надежность, безопасность конструкции.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2.6.9. Скамьи (стационарные, переносные, встроенные) в необходимом количестве должны быть установлены на площадках для отдыха, придомовых площадках, детских игровых площадках.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2.6.10.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а) скамьи должны устанавливаться в основном на твердые виды покрытия или фундамент, который не должен выступать над поверхностью земли. На детских игровых площадках, площадках для отдыха и лесопарках допускается установка скамей на мягкие виды покрытия.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в) на территории особо охраняемых природных территорий должно выполнять скамьи и столы из древесных пней-срубов, бревен и плах, не имеющих сколов и острых углов.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2.6.11. Малые архитектурные формы (МАФ), садово-парковая мебель должны находиться в исправном состоянии, ежегодно промываться и окрашиваться.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2.6.11.1.</w:t>
      </w:r>
      <w:r w:rsidRPr="00EE0F71">
        <w:rPr>
          <w:rFonts w:ascii="Arial" w:hAnsi="Arial" w:cs="Arial"/>
          <w:sz w:val="24"/>
        </w:rPr>
        <w:tab/>
        <w:t>Физические или юридические лица обязаны при содержании малых архитектурных форм производить их ремонт и окраску, согласовывая кодеры с администрацией сельского поселения.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2.6.11.2.</w:t>
      </w:r>
      <w:r w:rsidRPr="00EE0F71">
        <w:rPr>
          <w:rFonts w:ascii="Arial" w:hAnsi="Arial" w:cs="Arial"/>
          <w:sz w:val="24"/>
        </w:rPr>
        <w:tab/>
        <w:t>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физические или юридические лица обязаны производить не реже одного раза в год.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2.6.12.</w:t>
      </w:r>
      <w:r w:rsidRPr="00EE0F71">
        <w:rPr>
          <w:rFonts w:ascii="Arial" w:hAnsi="Arial" w:cs="Arial"/>
          <w:sz w:val="24"/>
        </w:rPr>
        <w:tab/>
        <w:t>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физические или юридические лица обязаны производить не реже одного раза в два года, а ремонт - по мере необходимости. Окраску каменных, железобетонных и иных материалов, не требующих, защиты делать не рекомендуется.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2.6.13. Ответственность за содержание МАФ возлагается на исполнителей, осуществляющих заказ или на юридические и физические лица, индивидуальных предпринимателей, в собственности, аренде либо ином вещном праве или в управлении которых находятся данные объекты.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2.6.14. Самовольная установка малых архитектурных форм запрещается.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2.6.15. Владельцы обязаны содержать в надлежащем порядке сооружения малых архитектурных форм и производить их своевременный ремонт.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2.7. Игровое и спортивное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2.7.1. Игровое и спортивное оборудование на территории Петровского сельсовета Ордынского района Новосибирской области представлено игровыми, физкультурно-оздоровительными устройствами, сооружениями и (или) их комплексами.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Игровое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2.7.2. Учитывать, что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Применять модульное оборудование, обеспечивающее вариантность сочетаний элементов.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2.7.3. Предусматривать следующие требования к материалу игрового оборудования и условиям его обработки: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sym w:font="Symbol" w:char="002D"/>
      </w:r>
      <w:r w:rsidRPr="00EE0F71">
        <w:rPr>
          <w:rFonts w:ascii="Arial" w:hAnsi="Arial" w:cs="Arial"/>
          <w:sz w:val="24"/>
        </w:rPr>
        <w:t xml:space="preserve"> деревянное </w:t>
      </w:r>
      <w:proofErr w:type="gramStart"/>
      <w:r w:rsidRPr="00EE0F71">
        <w:rPr>
          <w:rFonts w:ascii="Arial" w:hAnsi="Arial" w:cs="Arial"/>
          <w:sz w:val="24"/>
        </w:rPr>
        <w:t>оборудование</w:t>
      </w:r>
      <w:proofErr w:type="gramEnd"/>
      <w:r w:rsidRPr="00EE0F71">
        <w:rPr>
          <w:rFonts w:ascii="Arial" w:hAnsi="Arial" w:cs="Arial"/>
          <w:sz w:val="24"/>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sym w:font="Symbol" w:char="002D"/>
      </w:r>
      <w:r w:rsidRPr="00EE0F71">
        <w:rPr>
          <w:rFonts w:ascii="Arial" w:hAnsi="Arial" w:cs="Arial"/>
          <w:sz w:val="24"/>
        </w:rPr>
        <w:t xml:space="preserve"> металл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применять </w:t>
      </w:r>
      <w:proofErr w:type="spellStart"/>
      <w:r w:rsidRPr="00EE0F71">
        <w:rPr>
          <w:rFonts w:ascii="Arial" w:hAnsi="Arial" w:cs="Arial"/>
          <w:sz w:val="24"/>
        </w:rPr>
        <w:t>металлопластик</w:t>
      </w:r>
      <w:proofErr w:type="spellEnd"/>
      <w:r w:rsidRPr="00EE0F71">
        <w:rPr>
          <w:rFonts w:ascii="Arial" w:hAnsi="Arial" w:cs="Arial"/>
          <w:sz w:val="24"/>
        </w:rPr>
        <w:t xml:space="preserve"> (не травмирует, не ржавеет, морозоустойчив);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sym w:font="Symbol" w:char="002D"/>
      </w:r>
      <w:r w:rsidRPr="00EE0F71">
        <w:rPr>
          <w:rFonts w:ascii="Arial" w:hAnsi="Arial" w:cs="Arial"/>
          <w:sz w:val="24"/>
        </w:rPr>
        <w:t xml:space="preserve">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sym w:font="Symbol" w:char="002D"/>
      </w:r>
      <w:r w:rsidRPr="00EE0F71">
        <w:rPr>
          <w:rFonts w:ascii="Arial" w:hAnsi="Arial" w:cs="Arial"/>
          <w:sz w:val="24"/>
        </w:rPr>
        <w:t xml:space="preserve">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2.7.4. </w:t>
      </w:r>
      <w:proofErr w:type="gramStart"/>
      <w:r w:rsidRPr="00EE0F71">
        <w:rPr>
          <w:rFonts w:ascii="Arial" w:hAnsi="Arial" w:cs="Arial"/>
          <w:sz w:val="24"/>
        </w:rPr>
        <w:t xml:space="preserve">В конструкциях игрового оборудования исключать острые углы, </w:t>
      </w:r>
      <w:proofErr w:type="spellStart"/>
      <w:r w:rsidRPr="00EE0F71">
        <w:rPr>
          <w:rFonts w:ascii="Arial" w:hAnsi="Arial" w:cs="Arial"/>
          <w:sz w:val="24"/>
        </w:rPr>
        <w:t>застревание</w:t>
      </w:r>
      <w:proofErr w:type="spellEnd"/>
      <w:r w:rsidRPr="00EE0F71">
        <w:rPr>
          <w:rFonts w:ascii="Arial" w:hAnsi="Arial" w:cs="Arial"/>
          <w:sz w:val="24"/>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2.7.5. При размещении игрового оборудования на детских игровых площадках необходимо соблюдать минимальные расстояния безопасности.</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Спортивное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2.7.6.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2.8. Освещение и осветительное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 В различных градостроительных условиях следует предусматривать функциональное, архитектурное и информационное освещение.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 экономичность и </w:t>
      </w:r>
      <w:proofErr w:type="spellStart"/>
      <w:r w:rsidRPr="00EE0F71">
        <w:rPr>
          <w:rFonts w:ascii="Arial" w:hAnsi="Arial" w:cs="Arial"/>
          <w:sz w:val="24"/>
        </w:rPr>
        <w:t>энергоэффективность</w:t>
      </w:r>
      <w:proofErr w:type="spellEnd"/>
      <w:r w:rsidRPr="00EE0F71">
        <w:rPr>
          <w:rFonts w:ascii="Arial" w:hAnsi="Arial" w:cs="Arial"/>
          <w:sz w:val="24"/>
        </w:rPr>
        <w:t xml:space="preserve"> применяемых установок, рациональное распределение и использование электроэнергии;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эстетика элементов осветительных установок, их дизайн, качество материалов и изделий с учетом восприятия в дневное и ночное время;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удобство обслуживания и управления при разных режимах работы установок. </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Функциональное освещение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 Функциональное освещение (ФО) осуществляется стационарными установками освещения дорожных покрытий и простран</w:t>
      </w:r>
      <w:proofErr w:type="gramStart"/>
      <w:r w:rsidRPr="00EE0F71">
        <w:rPr>
          <w:rFonts w:ascii="Arial" w:hAnsi="Arial" w:cs="Arial"/>
          <w:sz w:val="24"/>
        </w:rPr>
        <w:t>ств в тр</w:t>
      </w:r>
      <w:proofErr w:type="gramEnd"/>
      <w:r w:rsidRPr="00EE0F71">
        <w:rPr>
          <w:rFonts w:ascii="Arial" w:hAnsi="Arial" w:cs="Arial"/>
          <w:sz w:val="24"/>
        </w:rPr>
        <w:t xml:space="preserve">анспортных и пешеходных зонах. Установки ФО, подразделяют </w:t>
      </w:r>
      <w:proofErr w:type="gramStart"/>
      <w:r w:rsidRPr="00EE0F71">
        <w:rPr>
          <w:rFonts w:ascii="Arial" w:hAnsi="Arial" w:cs="Arial"/>
          <w:sz w:val="24"/>
        </w:rPr>
        <w:t>на</w:t>
      </w:r>
      <w:proofErr w:type="gramEnd"/>
      <w:r w:rsidRPr="00EE0F71">
        <w:rPr>
          <w:rFonts w:ascii="Arial" w:hAnsi="Arial" w:cs="Arial"/>
          <w:sz w:val="24"/>
        </w:rPr>
        <w:t xml:space="preserve"> обычные, </w:t>
      </w:r>
      <w:proofErr w:type="spellStart"/>
      <w:r w:rsidRPr="00EE0F71">
        <w:rPr>
          <w:rFonts w:ascii="Arial" w:hAnsi="Arial" w:cs="Arial"/>
          <w:sz w:val="24"/>
        </w:rPr>
        <w:t>высокомачтовые</w:t>
      </w:r>
      <w:proofErr w:type="spellEnd"/>
      <w:r w:rsidRPr="00EE0F71">
        <w:rPr>
          <w:rFonts w:ascii="Arial" w:hAnsi="Arial" w:cs="Arial"/>
          <w:sz w:val="24"/>
        </w:rPr>
        <w:t xml:space="preserve">, </w:t>
      </w:r>
      <w:r w:rsidRPr="00EE0F71">
        <w:rPr>
          <w:rFonts w:ascii="Arial" w:hAnsi="Arial" w:cs="Arial"/>
          <w:sz w:val="24"/>
        </w:rPr>
        <w:lastRenderedPageBreak/>
        <w:t>парапетные, газонные и встроенные.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2.8.3.1. В обычных установках светильники располагать на опорах (венчающие, консольные), подвесах или фасадах (бра, плафоны) на высоте от 3 до 15 м. Их применять в транспортных и пешеходных зонах, как наиболее традиционные.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2.8.3.2. В </w:t>
      </w:r>
      <w:proofErr w:type="spellStart"/>
      <w:r w:rsidRPr="00EE0F71">
        <w:rPr>
          <w:rFonts w:ascii="Arial" w:hAnsi="Arial" w:cs="Arial"/>
          <w:sz w:val="24"/>
        </w:rPr>
        <w:t>высокомачтовых</w:t>
      </w:r>
      <w:proofErr w:type="spellEnd"/>
      <w:r w:rsidRPr="00EE0F71">
        <w:rPr>
          <w:rFonts w:ascii="Arial" w:hAnsi="Arial" w:cs="Arial"/>
          <w:sz w:val="24"/>
        </w:rPr>
        <w:t xml:space="preserve"> установках осветительные приборы (прожекторы или светильники) располагать на опорах на высоте 20 и более метров. Эти установки использовать для освещения обширных пространств, транспортных развязок и магистралей.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2.8.3.3. В парапетных установках светильники встраивать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должно быть обосновано технико-экономическими и (или) художественными аргументами.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2.8.3.4. Газонные светильники служат для освещения газонов, цветников, пешеходных дорожек и площадок. Они предусматриваются на территориях общественных пространств и объектов рекреации в зонах минимального вандализма.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2.8.3.5. Светильники, встроенные в ступени, подпорные стенки, ограждения, цоколи зданий и сооружений, МАФ, использовать для освещения пешеходных зон территорий общественного назначения.</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Световая информация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2.8.6. Световая информация (СИ), в том числе, световая реклама должна помогать ориентации пешеходов и водителей автотранспорта в   пространстве и участвовать в решении </w:t>
      </w:r>
      <w:proofErr w:type="spellStart"/>
      <w:r w:rsidRPr="00EE0F71">
        <w:rPr>
          <w:rFonts w:ascii="Arial" w:hAnsi="Arial" w:cs="Arial"/>
          <w:sz w:val="24"/>
        </w:rPr>
        <w:t>светокомпозиционных</w:t>
      </w:r>
      <w:proofErr w:type="spellEnd"/>
      <w:r w:rsidRPr="00EE0F71">
        <w:rPr>
          <w:rFonts w:ascii="Arial" w:hAnsi="Arial" w:cs="Arial"/>
          <w:sz w:val="24"/>
        </w:rPr>
        <w:t xml:space="preserve"> задач. 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Источники света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2.8.7. В стационарных установках ФО и АО следует применять </w:t>
      </w:r>
      <w:proofErr w:type="spellStart"/>
      <w:r w:rsidRPr="00EE0F71">
        <w:rPr>
          <w:rFonts w:ascii="Arial" w:hAnsi="Arial" w:cs="Arial"/>
          <w:sz w:val="24"/>
        </w:rPr>
        <w:t>энергоэффективные</w:t>
      </w:r>
      <w:proofErr w:type="spellEnd"/>
      <w:r w:rsidRPr="00EE0F71">
        <w:rPr>
          <w:rFonts w:ascii="Arial" w:hAnsi="Arial" w:cs="Arial"/>
          <w:sz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2.8.8. Источники света в установках ФО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2.8.9. В установках АО и СИ следует использовать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Освещение транспортных и пешеходных зон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2.8.10. В установках ФО транспортных и пешеходных зон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w:t>
      </w:r>
      <w:proofErr w:type="spellStart"/>
      <w:r w:rsidRPr="00EE0F71">
        <w:rPr>
          <w:rFonts w:ascii="Arial" w:hAnsi="Arial" w:cs="Arial"/>
          <w:sz w:val="24"/>
        </w:rPr>
        <w:t>светораспределением</w:t>
      </w:r>
      <w:proofErr w:type="spellEnd"/>
      <w:r w:rsidRPr="00EE0F71">
        <w:rPr>
          <w:rFonts w:ascii="Arial" w:hAnsi="Arial" w:cs="Arial"/>
          <w:sz w:val="24"/>
        </w:rPr>
        <w:t xml:space="preserve"> (типа шаров из прозрачного или светорассеивающего материала) допускается в установках: газонных, на фасадах (типа бра и плафонов) и </w:t>
      </w:r>
      <w:r w:rsidRPr="00EE0F71">
        <w:rPr>
          <w:rFonts w:ascii="Arial" w:hAnsi="Arial" w:cs="Arial"/>
          <w:sz w:val="24"/>
        </w:rPr>
        <w:lastRenderedPageBreak/>
        <w:t>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2.8.11. Для освещения проезжей части улиц и сопутствующих им тротуаров в зонах интенсивного пешеходного движения применять </w:t>
      </w:r>
      <w:proofErr w:type="spellStart"/>
      <w:r w:rsidRPr="00EE0F71">
        <w:rPr>
          <w:rFonts w:ascii="Arial" w:hAnsi="Arial" w:cs="Arial"/>
          <w:sz w:val="24"/>
        </w:rPr>
        <w:t>двухконсольные</w:t>
      </w:r>
      <w:proofErr w:type="spellEnd"/>
      <w:r w:rsidRPr="00EE0F71">
        <w:rPr>
          <w:rFonts w:ascii="Arial" w:hAnsi="Arial" w:cs="Arial"/>
          <w:sz w:val="24"/>
        </w:rPr>
        <w:t xml:space="preserve"> опоры со светильниками на разной высоте, снабженными </w:t>
      </w:r>
      <w:proofErr w:type="spellStart"/>
      <w:r w:rsidRPr="00EE0F71">
        <w:rPr>
          <w:rFonts w:ascii="Arial" w:hAnsi="Arial" w:cs="Arial"/>
          <w:sz w:val="24"/>
        </w:rPr>
        <w:t>разноспектральными</w:t>
      </w:r>
      <w:proofErr w:type="spellEnd"/>
      <w:r w:rsidRPr="00EE0F71">
        <w:rPr>
          <w:rFonts w:ascii="Arial" w:hAnsi="Arial" w:cs="Arial"/>
          <w:sz w:val="24"/>
        </w:rPr>
        <w:t xml:space="preserve"> источниками света.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2.8.12. Выбор типа, расположения и способа установки светильников ФО транспортных и пешеходных зон необходимо осуществлять с учетом формируемого масштаба </w:t>
      </w:r>
      <w:proofErr w:type="spellStart"/>
      <w:r w:rsidRPr="00EE0F71">
        <w:rPr>
          <w:rFonts w:ascii="Arial" w:hAnsi="Arial" w:cs="Arial"/>
          <w:sz w:val="24"/>
        </w:rPr>
        <w:t>светопространств</w:t>
      </w:r>
      <w:proofErr w:type="spellEnd"/>
      <w:r w:rsidRPr="00EE0F71">
        <w:rPr>
          <w:rFonts w:ascii="Arial" w:hAnsi="Arial" w:cs="Arial"/>
          <w:sz w:val="24"/>
        </w:rPr>
        <w:t xml:space="preserve">. </w:t>
      </w:r>
      <w:proofErr w:type="gramStart"/>
      <w:r w:rsidRPr="00EE0F71">
        <w:rPr>
          <w:rFonts w:ascii="Arial" w:hAnsi="Arial" w:cs="Arial"/>
          <w:sz w:val="24"/>
        </w:rPr>
        <w:t>Над проезжей частью улиц, дорог и площадей светильники на опорах следует устанавливать на высоте не менее 8 м. В пешеходных зонах высота установки светильников на опорах может приниматься не менее 3,5 м и не более 5,5 м. Светильники (бра, плафоны) для освещения проездов, тротуаров и площадок, расположенных у зданий, следует устанавливать на высоте не менее 3 м.</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2.8.13. </w:t>
      </w:r>
      <w:proofErr w:type="gramStart"/>
      <w:r w:rsidRPr="00EE0F71">
        <w:rPr>
          <w:rFonts w:ascii="Arial" w:hAnsi="Arial" w:cs="Arial"/>
          <w:sz w:val="24"/>
        </w:rPr>
        <w:t>Опоры уличных светильников для освещения проезжей части магистральных улиц (общегородских и районных) могут располагаться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движения, а также регулярного движения грузовых машин.</w:t>
      </w:r>
      <w:proofErr w:type="gramEnd"/>
      <w:r w:rsidRPr="00EE0F71">
        <w:rPr>
          <w:rFonts w:ascii="Arial" w:hAnsi="Arial" w:cs="Arial"/>
          <w:sz w:val="24"/>
        </w:rPr>
        <w:t xml:space="preserve"> Следует учитывать, что опора не должна находиться между пожарным гидрантом и проезжей частью улиц и дорог.</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2.8.14. Опоры на пересечениях магистральных улиц и дорог следует устанавливать до начала закругления тротуаров и не ближе 1,5 м от различного рода въездов, не нарушая единого строя линии их установки.</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Режимы работы осветительных установок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2.8.15. При проектировании всех трех групп осветительных установок (ФО, СИ) в целях рационального использования электроэнергии и обеспечения визуального разнообразия среды населенного пункта в темное время необходимо   предусматривать следующие режимы их работы:</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вечерний будничный режим, когда функционируют все стационарные установки ФО, и СИ, за исключением систем праздничного освещения;</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муниципального образования;</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муниципального образования;</w:t>
      </w:r>
    </w:p>
    <w:p w:rsidR="00EE0F71" w:rsidRPr="00EE0F71" w:rsidRDefault="00123122" w:rsidP="00123122">
      <w:pPr>
        <w:widowControl w:val="0"/>
        <w:suppressLineNumbers/>
        <w:tabs>
          <w:tab w:val="left" w:pos="567"/>
          <w:tab w:val="left" w:pos="851"/>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сезонный режим, предусматриваемый главным образом в рекреационных зонах для стационарных и временных установок ФО в определенные сроки (зимой, осенью).</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2.8.16.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w:t>
      </w:r>
      <w:proofErr w:type="spellStart"/>
      <w:r w:rsidRPr="00EE0F71">
        <w:rPr>
          <w:rFonts w:ascii="Arial" w:hAnsi="Arial" w:cs="Arial"/>
          <w:sz w:val="24"/>
        </w:rPr>
        <w:t>лк</w:t>
      </w:r>
      <w:proofErr w:type="spellEnd"/>
      <w:r w:rsidRPr="00EE0F71">
        <w:rPr>
          <w:rFonts w:ascii="Arial" w:hAnsi="Arial" w:cs="Arial"/>
          <w:sz w:val="24"/>
        </w:rPr>
        <w:t>. Отключение рекомендуется производить:</w:t>
      </w:r>
    </w:p>
    <w:p w:rsidR="00EE0F71" w:rsidRPr="00EE0F71" w:rsidRDefault="00123122" w:rsidP="00123122">
      <w:pPr>
        <w:widowControl w:val="0"/>
        <w:suppressLineNumbers/>
        <w:tabs>
          <w:tab w:val="left" w:pos="567"/>
        </w:tabs>
        <w:suppressAutoHyphens/>
        <w:jc w:val="both"/>
        <w:rPr>
          <w:rFonts w:ascii="Arial" w:hAnsi="Arial" w:cs="Arial"/>
          <w:sz w:val="24"/>
        </w:rPr>
      </w:pPr>
      <w:r>
        <w:rPr>
          <w:rFonts w:ascii="Arial" w:hAnsi="Arial" w:cs="Arial"/>
          <w:sz w:val="24"/>
        </w:rPr>
        <w:t xml:space="preserve">        </w:t>
      </w:r>
      <w:proofErr w:type="gramStart"/>
      <w:r>
        <w:rPr>
          <w:rFonts w:ascii="Arial" w:hAnsi="Arial" w:cs="Arial"/>
          <w:sz w:val="24"/>
        </w:rPr>
        <w:t xml:space="preserve">- </w:t>
      </w:r>
      <w:r w:rsidR="00EE0F71" w:rsidRPr="00EE0F71">
        <w:rPr>
          <w:rFonts w:ascii="Arial" w:hAnsi="Arial" w:cs="Arial"/>
          <w:sz w:val="24"/>
        </w:rPr>
        <w:t xml:space="preserve">установок ФО </w:t>
      </w:r>
      <w:r w:rsidR="00EE0F71" w:rsidRPr="00EE0F71">
        <w:rPr>
          <w:rFonts w:ascii="Arial" w:hAnsi="Arial" w:cs="Arial"/>
          <w:sz w:val="24"/>
        </w:rPr>
        <w:sym w:font="Symbol" w:char="002D"/>
      </w:r>
      <w:r w:rsidR="00EE0F71" w:rsidRPr="00EE0F71">
        <w:rPr>
          <w:rFonts w:ascii="Arial" w:hAnsi="Arial" w:cs="Arial"/>
          <w:sz w:val="24"/>
        </w:rPr>
        <w:t xml:space="preserve"> утром при повышении освещенности до 10 </w:t>
      </w:r>
      <w:proofErr w:type="spellStart"/>
      <w:r w:rsidR="00EE0F71" w:rsidRPr="00EE0F71">
        <w:rPr>
          <w:rFonts w:ascii="Arial" w:hAnsi="Arial" w:cs="Arial"/>
          <w:sz w:val="24"/>
        </w:rPr>
        <w:t>лк</w:t>
      </w:r>
      <w:proofErr w:type="spellEnd"/>
      <w:r w:rsidR="00EE0F71" w:rsidRPr="00EE0F71">
        <w:rPr>
          <w:rFonts w:ascii="Arial" w:hAnsi="Arial" w:cs="Arial"/>
          <w:sz w:val="24"/>
        </w:rPr>
        <w:t>; время возможного отключения части уличных светильников при переходе с вечернего на ночной режим устанавливается администрацией Петровского сельсовета Ордынского района Новосибирской области.</w:t>
      </w:r>
      <w:proofErr w:type="gramEnd"/>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установок СИ </w:t>
      </w:r>
      <w:r w:rsidR="00EE0F71" w:rsidRPr="00EE0F71">
        <w:rPr>
          <w:rFonts w:ascii="Arial" w:hAnsi="Arial" w:cs="Arial"/>
          <w:sz w:val="24"/>
        </w:rPr>
        <w:sym w:font="Symbol" w:char="002D"/>
      </w:r>
      <w:r w:rsidR="00EE0F71" w:rsidRPr="00EE0F71">
        <w:rPr>
          <w:rFonts w:ascii="Arial" w:hAnsi="Arial" w:cs="Arial"/>
          <w:sz w:val="24"/>
        </w:rPr>
        <w:t xml:space="preserve"> по решению соответствующих ведомств или владельцев.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2.9. Средства наружной рекламы и информации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t xml:space="preserve">2.9.1. Размещение средств наружной рекламы и информации на территории Петровского сельсовета Ордынского района Новосибирской области производить согласно ГОСТ </w:t>
      </w:r>
      <w:proofErr w:type="gramStart"/>
      <w:r w:rsidRPr="00EE0F71">
        <w:rPr>
          <w:rFonts w:ascii="Arial" w:hAnsi="Arial" w:cs="Arial"/>
          <w:sz w:val="24"/>
        </w:rPr>
        <w:t>Р</w:t>
      </w:r>
      <w:proofErr w:type="gramEnd"/>
      <w:r w:rsidRPr="00EE0F71">
        <w:rPr>
          <w:rFonts w:ascii="Arial" w:hAnsi="Arial" w:cs="Arial"/>
          <w:sz w:val="24"/>
        </w:rPr>
        <w:t xml:space="preserve"> 52044.</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2.10. Некапитальные нестационарные сооружения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2.10.1. Некапитальными нестационарными обычно являются сооружения, выполненные из легких конструкций, не предусматривающих устройство заглубленных фундаментов и подземных сооружений </w:t>
      </w:r>
      <w:r w:rsidRPr="00EE0F71">
        <w:rPr>
          <w:rFonts w:ascii="Arial" w:hAnsi="Arial" w:cs="Arial"/>
          <w:sz w:val="24"/>
        </w:rPr>
        <w:sym w:font="Symbol" w:char="002D"/>
      </w:r>
      <w:r w:rsidRPr="00EE0F71">
        <w:rPr>
          <w:rFonts w:ascii="Arial" w:hAnsi="Arial" w:cs="Arial"/>
          <w:sz w:val="24"/>
        </w:rPr>
        <w:t xml:space="preserve">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Следует иметь в виду, что отделочные материалы сооружений должны отвечать санитарно-гигиеническим требованиям, нормам противопожарной безопасности, архитектурно - 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EE0F71">
        <w:rPr>
          <w:rFonts w:ascii="Arial" w:hAnsi="Arial" w:cs="Arial"/>
          <w:sz w:val="24"/>
        </w:rPr>
        <w:t>маркетов</w:t>
      </w:r>
      <w:proofErr w:type="spellEnd"/>
      <w:r w:rsidRPr="00EE0F71">
        <w:rPr>
          <w:rFonts w:ascii="Arial" w:hAnsi="Arial" w:cs="Arial"/>
          <w:sz w:val="24"/>
        </w:rPr>
        <w:t>, мини-рынков, торговых рядов применять быстро возводимые модульные комплексы, выполняемые из легких конструкций.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2.10.2. Размещение некапитальных нестационарных сооружений на территории Петровского сельсовета Ордынского района Новосибирской области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2.10.2.1. Возможно размещение сооружений на тротуарах шириной более 3 м при условии, что фактическая интенсивность движения пешеходов в час «пик» в двух направлениях не </w:t>
      </w:r>
      <w:proofErr w:type="gramStart"/>
      <w:r w:rsidRPr="00EE0F71">
        <w:rPr>
          <w:rFonts w:ascii="Arial" w:hAnsi="Arial" w:cs="Arial"/>
          <w:sz w:val="24"/>
        </w:rPr>
        <w:t>превышает 700 пеш</w:t>
      </w:r>
      <w:proofErr w:type="gramEnd"/>
      <w:r w:rsidRPr="00EE0F71">
        <w:rPr>
          <w:rFonts w:ascii="Arial" w:hAnsi="Arial" w:cs="Arial"/>
          <w:sz w:val="24"/>
        </w:rPr>
        <w:t>/час на одну полосу движения, равную 0,75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2.10.3. Сооружения предприятий мелкорозничной торговли, бытового обслуживания и питания следует размещать на территориях пешеходных зон, в парках, садах, на бульварах населенного пункта. Сооружения необходимо устанавливать на твердые виды покрытия, оборудовать осветительным оборудованием, урнами и малыми контейнерами для мусора, сооружения питания </w:t>
      </w:r>
      <w:r w:rsidRPr="00EE0F71">
        <w:rPr>
          <w:rFonts w:ascii="Arial" w:hAnsi="Arial" w:cs="Arial"/>
          <w:sz w:val="24"/>
        </w:rPr>
        <w:sym w:font="Symbol" w:char="002D"/>
      </w:r>
      <w:r w:rsidRPr="00EE0F71">
        <w:rPr>
          <w:rFonts w:ascii="Arial" w:hAnsi="Arial" w:cs="Arial"/>
          <w:sz w:val="24"/>
        </w:rPr>
        <w:t xml:space="preserve"> туалетными кабинами (при отсутствии общественных туалетов на прилегающей территории в зоне доступности 200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2.10.4. Размещение остановочных павильонов следует предусматривать в местах остановок наземного пассажирского транспорта. Для установки павильона необходимо предусматривать площадку с твердыми видами покрытия размером 2,0 x 5,0 м и более. Расстояние от края проезжей части до ближайшей конструкции павильона рекомендуется устанавливать не менее 3,0 м, расстояние от боковых конструкций павильона до ствола деревьев </w:t>
      </w:r>
      <w:r w:rsidRPr="00EE0F71">
        <w:rPr>
          <w:rFonts w:ascii="Arial" w:hAnsi="Arial" w:cs="Arial"/>
          <w:sz w:val="24"/>
        </w:rPr>
        <w:sym w:font="Symbol" w:char="002D"/>
      </w:r>
      <w:r w:rsidRPr="00EE0F71">
        <w:rPr>
          <w:rFonts w:ascii="Arial" w:hAnsi="Arial" w:cs="Arial"/>
          <w:sz w:val="24"/>
        </w:rPr>
        <w:t xml:space="preserve"> не менее 2,0 м для деревьев с компактной кроной. При проектировании остановочных пунктов и размещении ограждений остановочных площадок руководствоваться </w:t>
      </w:r>
      <w:proofErr w:type="gramStart"/>
      <w:r w:rsidRPr="00EE0F71">
        <w:rPr>
          <w:rFonts w:ascii="Arial" w:hAnsi="Arial" w:cs="Arial"/>
          <w:sz w:val="24"/>
        </w:rPr>
        <w:t>соответствующими</w:t>
      </w:r>
      <w:proofErr w:type="gramEnd"/>
      <w:r w:rsidRPr="00EE0F71">
        <w:rPr>
          <w:rFonts w:ascii="Arial" w:hAnsi="Arial" w:cs="Arial"/>
          <w:sz w:val="24"/>
        </w:rPr>
        <w:t xml:space="preserve"> ГОСТ и СНиП.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2.10.5. Размещение туалетных кабин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а также </w:t>
      </w:r>
      <w:r w:rsidRPr="00EE0F71">
        <w:rPr>
          <w:rFonts w:ascii="Arial" w:hAnsi="Arial" w:cs="Arial"/>
          <w:sz w:val="24"/>
        </w:rPr>
        <w:sym w:font="Symbol" w:char="002D"/>
      </w:r>
      <w:r w:rsidRPr="00EE0F71">
        <w:rPr>
          <w:rFonts w:ascii="Arial" w:hAnsi="Arial" w:cs="Arial"/>
          <w:sz w:val="24"/>
        </w:rPr>
        <w:t xml:space="preserve">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w:t>
      </w:r>
      <w:r w:rsidRPr="00EE0F71">
        <w:rPr>
          <w:rFonts w:ascii="Arial" w:hAnsi="Arial" w:cs="Arial"/>
          <w:sz w:val="24"/>
        </w:rPr>
        <w:lastRenderedPageBreak/>
        <w:t>жилых и общественных зданий должно быть не менее 20 м. Туалетную кабину необходимо устанавливать на твердые виды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2.11. Оформление и оборудование зданий и сооружений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2.11.1. Проектирование оформления и оборудования зданий и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sidRPr="00EE0F71">
        <w:rPr>
          <w:rFonts w:ascii="Arial" w:hAnsi="Arial" w:cs="Arial"/>
          <w:sz w:val="24"/>
        </w:rPr>
        <w:t>отмостки</w:t>
      </w:r>
      <w:proofErr w:type="spellEnd"/>
      <w:r w:rsidRPr="00EE0F71">
        <w:rPr>
          <w:rFonts w:ascii="Arial" w:hAnsi="Arial" w:cs="Arial"/>
          <w:sz w:val="24"/>
        </w:rPr>
        <w:t>, домовых знаков, защитных сеток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2.11.2. Колористическое решение зданий и сооружений проектировать с учетом концепции общего цветового решения застройки улиц и территорий Петровского сельсовета.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2.11.2.1. Возможность остекления лоджий и балконов, замене рам, окраске стен в населенных пунктах устанавливать в составе градостроительного регламента.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2.11.2.2. Размещение наружных кондиционеров и антенн </w:t>
      </w:r>
      <w:r w:rsidRPr="00EE0F71">
        <w:rPr>
          <w:rFonts w:ascii="Arial" w:hAnsi="Arial" w:cs="Arial"/>
          <w:sz w:val="24"/>
        </w:rPr>
        <w:sym w:font="Symbol" w:char="002D"/>
      </w:r>
      <w:r w:rsidRPr="00EE0F71">
        <w:rPr>
          <w:rFonts w:ascii="Arial" w:hAnsi="Arial" w:cs="Arial"/>
          <w:sz w:val="24"/>
        </w:rPr>
        <w:t xml:space="preserve"> «тарелок» на зданиях, расположенных вдоль магистральных улиц населенного пункта, предусматривать со стороны дворовых фасадов.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2.11.3. </w:t>
      </w:r>
      <w:proofErr w:type="gramStart"/>
      <w:r w:rsidRPr="00EE0F71">
        <w:rPr>
          <w:rFonts w:ascii="Arial" w:hAnsi="Arial" w:cs="Arial"/>
          <w:sz w:val="24"/>
        </w:rPr>
        <w:t xml:space="preserve">На зданиях и сооружениях населенного пункта предусматривать размещение следующих домовых знаков: указатель наименования улицы,   указатель номера дома, указатель номера подъезда и квартир, международный символ доступности объекта для инвалидов, </w:t>
      </w:r>
      <w:proofErr w:type="spellStart"/>
      <w:r w:rsidRPr="00EE0F71">
        <w:rPr>
          <w:rFonts w:ascii="Arial" w:hAnsi="Arial" w:cs="Arial"/>
          <w:sz w:val="24"/>
        </w:rPr>
        <w:t>флагодержатели</w:t>
      </w:r>
      <w:proofErr w:type="spellEnd"/>
      <w:r w:rsidRPr="00EE0F71">
        <w:rPr>
          <w:rFonts w:ascii="Arial" w:hAnsi="Arial" w:cs="Arial"/>
          <w:sz w:val="24"/>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w:t>
      </w:r>
      <w:proofErr w:type="gramEnd"/>
      <w:r w:rsidRPr="00EE0F71">
        <w:rPr>
          <w:rFonts w:ascii="Arial" w:hAnsi="Arial" w:cs="Arial"/>
          <w:sz w:val="24"/>
        </w:rPr>
        <w:t xml:space="preserve"> Состав домовых знаков на конкретном здании и условия их размещения определять функциональным назначением и местоположением зданий относительно улично-дорожной сети.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2.11.4. Для обеспечения поверхностного водоотвода от зданий и сооружений по их периметру предусматривать устройство </w:t>
      </w:r>
      <w:proofErr w:type="spellStart"/>
      <w:r w:rsidRPr="00EE0F71">
        <w:rPr>
          <w:rFonts w:ascii="Arial" w:hAnsi="Arial" w:cs="Arial"/>
          <w:sz w:val="24"/>
        </w:rPr>
        <w:t>отмостки</w:t>
      </w:r>
      <w:proofErr w:type="spellEnd"/>
      <w:r w:rsidRPr="00EE0F71">
        <w:rPr>
          <w:rFonts w:ascii="Arial" w:hAnsi="Arial" w:cs="Arial"/>
          <w:sz w:val="24"/>
        </w:rPr>
        <w:t xml:space="preserve"> с надежной гидроизоляцией. Уклон </w:t>
      </w:r>
      <w:proofErr w:type="spellStart"/>
      <w:r w:rsidRPr="00EE0F71">
        <w:rPr>
          <w:rFonts w:ascii="Arial" w:hAnsi="Arial" w:cs="Arial"/>
          <w:sz w:val="24"/>
        </w:rPr>
        <w:t>отмостки</w:t>
      </w:r>
      <w:proofErr w:type="spellEnd"/>
      <w:r w:rsidRPr="00EE0F71">
        <w:rPr>
          <w:rFonts w:ascii="Arial" w:hAnsi="Arial" w:cs="Arial"/>
          <w:sz w:val="24"/>
        </w:rPr>
        <w:t xml:space="preserve"> принимать не менее 10+ в сторону от здания. </w:t>
      </w:r>
      <w:proofErr w:type="gramStart"/>
      <w:r w:rsidRPr="00EE0F71">
        <w:rPr>
          <w:rFonts w:ascii="Arial" w:hAnsi="Arial" w:cs="Arial"/>
          <w:sz w:val="24"/>
        </w:rPr>
        <w:t xml:space="preserve">Ширину </w:t>
      </w:r>
      <w:proofErr w:type="spellStart"/>
      <w:r w:rsidRPr="00EE0F71">
        <w:rPr>
          <w:rFonts w:ascii="Arial" w:hAnsi="Arial" w:cs="Arial"/>
          <w:sz w:val="24"/>
        </w:rPr>
        <w:t>отмостки</w:t>
      </w:r>
      <w:proofErr w:type="spellEnd"/>
      <w:r w:rsidRPr="00EE0F71">
        <w:rPr>
          <w:rFonts w:ascii="Arial" w:hAnsi="Arial" w:cs="Arial"/>
          <w:sz w:val="24"/>
        </w:rPr>
        <w:t xml:space="preserve"> для зданий и сооружений принимать 0,8-1,2 м.) В случае примыкания здания к пешеходным коммуникациям, роль </w:t>
      </w:r>
      <w:proofErr w:type="spellStart"/>
      <w:r w:rsidRPr="00EE0F71">
        <w:rPr>
          <w:rFonts w:ascii="Arial" w:hAnsi="Arial" w:cs="Arial"/>
          <w:sz w:val="24"/>
        </w:rPr>
        <w:t>отмостки</w:t>
      </w:r>
      <w:proofErr w:type="spellEnd"/>
      <w:r w:rsidRPr="00EE0F71">
        <w:rPr>
          <w:rFonts w:ascii="Arial" w:hAnsi="Arial" w:cs="Arial"/>
          <w:sz w:val="24"/>
        </w:rPr>
        <w:t xml:space="preserve"> обычно выполняет тротуар с твердым видом покрытия.</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2.11.5. При организации стока воды со скатных крыш через водосточные трубы:</w:t>
      </w:r>
    </w:p>
    <w:p w:rsidR="00EE0F71" w:rsidRPr="00EE0F71" w:rsidRDefault="00123122" w:rsidP="00123122">
      <w:pPr>
        <w:widowControl w:val="0"/>
        <w:suppressLineNumbers/>
        <w:tabs>
          <w:tab w:val="left" w:pos="142"/>
        </w:tabs>
        <w:suppressAutoHyphens/>
        <w:ind w:left="142" w:firstLine="425"/>
        <w:jc w:val="both"/>
        <w:rPr>
          <w:rFonts w:ascii="Arial" w:hAnsi="Arial" w:cs="Arial"/>
          <w:sz w:val="24"/>
        </w:rPr>
      </w:pPr>
      <w:r>
        <w:rPr>
          <w:rFonts w:ascii="Arial" w:hAnsi="Arial" w:cs="Arial"/>
          <w:sz w:val="24"/>
        </w:rPr>
        <w:t xml:space="preserve">- </w:t>
      </w:r>
      <w:r w:rsidR="00EE0F71" w:rsidRPr="00EE0F71">
        <w:rPr>
          <w:rFonts w:ascii="Arial" w:hAnsi="Arial" w:cs="Arial"/>
          <w:sz w:val="24"/>
        </w:rPr>
        <w:t>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EE0F71" w:rsidRPr="00EE0F71" w:rsidRDefault="00123122" w:rsidP="00123122">
      <w:pPr>
        <w:widowControl w:val="0"/>
        <w:suppressLineNumbers/>
        <w:tabs>
          <w:tab w:val="left" w:pos="1134"/>
        </w:tabs>
        <w:suppressAutoHyphens/>
        <w:ind w:left="142" w:firstLine="425"/>
        <w:jc w:val="both"/>
        <w:rPr>
          <w:rFonts w:ascii="Arial" w:hAnsi="Arial" w:cs="Arial"/>
          <w:sz w:val="24"/>
        </w:rPr>
      </w:pPr>
      <w:r>
        <w:rPr>
          <w:rFonts w:ascii="Arial" w:hAnsi="Arial" w:cs="Arial"/>
          <w:sz w:val="24"/>
        </w:rPr>
        <w:t xml:space="preserve">- </w:t>
      </w:r>
      <w:r w:rsidR="00EE0F71" w:rsidRPr="00EE0F71">
        <w:rPr>
          <w:rFonts w:ascii="Arial" w:hAnsi="Arial" w:cs="Arial"/>
          <w:sz w:val="24"/>
        </w:rPr>
        <w:t>не допускать высоты свободного падения воды из выходного отверстия трубы более 200 мм;</w:t>
      </w:r>
    </w:p>
    <w:p w:rsidR="00EE0F71" w:rsidRPr="00EE0F71" w:rsidRDefault="00123122" w:rsidP="00123122">
      <w:pPr>
        <w:widowControl w:val="0"/>
        <w:suppressLineNumbers/>
        <w:suppressAutoHyphens/>
        <w:ind w:left="142" w:firstLine="425"/>
        <w:jc w:val="both"/>
        <w:rPr>
          <w:rFonts w:ascii="Arial" w:hAnsi="Arial" w:cs="Arial"/>
          <w:sz w:val="24"/>
        </w:rPr>
      </w:pPr>
      <w:r>
        <w:rPr>
          <w:rFonts w:ascii="Arial" w:hAnsi="Arial" w:cs="Arial"/>
          <w:sz w:val="24"/>
        </w:rPr>
        <w:t xml:space="preserve">- </w:t>
      </w:r>
      <w:r w:rsidR="00EE0F71" w:rsidRPr="00EE0F71">
        <w:rPr>
          <w:rFonts w:ascii="Arial" w:hAnsi="Arial" w:cs="Arial"/>
          <w:sz w:val="24"/>
        </w:rPr>
        <w:t>предусматривать в местах стока воды из трубы на основные пешеходные коммуникации наличие твердого покрытия с уклоном не менее 5+ в направлении водоотводных лотков, либо - устройство лотков в покрытии (закрытых или перекрытых решетками согласно пункту 2.1.14 настоящих правил);</w:t>
      </w:r>
    </w:p>
    <w:p w:rsidR="00EE0F71" w:rsidRPr="00EE0F71" w:rsidRDefault="00123122" w:rsidP="00123122">
      <w:pPr>
        <w:widowControl w:val="0"/>
        <w:suppressLineNumbers/>
        <w:tabs>
          <w:tab w:val="left" w:pos="142"/>
        </w:tabs>
        <w:suppressAutoHyphens/>
        <w:ind w:firstLine="567"/>
        <w:jc w:val="both"/>
        <w:rPr>
          <w:rFonts w:ascii="Arial" w:hAnsi="Arial" w:cs="Arial"/>
          <w:sz w:val="24"/>
        </w:rPr>
      </w:pPr>
      <w:r>
        <w:rPr>
          <w:rFonts w:ascii="Arial" w:hAnsi="Arial" w:cs="Arial"/>
          <w:sz w:val="24"/>
        </w:rPr>
        <w:t xml:space="preserve">- </w:t>
      </w:r>
      <w:r w:rsidR="00EE0F71" w:rsidRPr="00EE0F71">
        <w:rPr>
          <w:rFonts w:ascii="Arial" w:hAnsi="Arial" w:cs="Arial"/>
          <w:sz w:val="24"/>
        </w:rPr>
        <w:t>предусматривать устройство дренажа в местах стока воды из трубы на газон или иные мягкие виды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2.11.6. Входные группы зданий жилого и общественного назначения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2.11.6.1.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w:t>
      </w:r>
      <w:r w:rsidRPr="00EE0F71">
        <w:rPr>
          <w:rFonts w:ascii="Arial" w:hAnsi="Arial" w:cs="Arial"/>
          <w:sz w:val="24"/>
        </w:rPr>
        <w:lastRenderedPageBreak/>
        <w:t>прилегающих к входным группам общественных территориях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2.11.6.2. Допускать использование части площадки при входных группах для временного </w:t>
      </w:r>
      <w:proofErr w:type="spellStart"/>
      <w:r w:rsidRPr="00EE0F71">
        <w:rPr>
          <w:rFonts w:ascii="Arial" w:hAnsi="Arial" w:cs="Arial"/>
          <w:sz w:val="24"/>
        </w:rPr>
        <w:t>паркирования</w:t>
      </w:r>
      <w:proofErr w:type="spellEnd"/>
      <w:r w:rsidRPr="00EE0F71">
        <w:rPr>
          <w:rFonts w:ascii="Arial" w:hAnsi="Arial" w:cs="Arial"/>
          <w:sz w:val="24"/>
        </w:rPr>
        <w:t xml:space="preserve"> легкового транспорта, если при этом обеспечивается ширина прохода, необходимая для пропуска пешеходного потока. В этом случае предусматривать наличие разделяющих элементов (стационарного или переносного ограждения), контейнерного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2.11.6.3.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выносить на прилегающий тротуар не более чем на 0,5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2.11.7.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периода застройки до 70-х годов предусматривать установку специальных защитных сеток на уровне второго этажа. Для предотвращения образования сосулек </w:t>
      </w:r>
      <w:r w:rsidRPr="00EE0F71">
        <w:rPr>
          <w:rFonts w:ascii="Arial" w:hAnsi="Arial" w:cs="Arial"/>
          <w:sz w:val="24"/>
        </w:rPr>
        <w:sym w:font="Symbol" w:char="002D"/>
      </w:r>
      <w:r w:rsidRPr="00EE0F71">
        <w:rPr>
          <w:rFonts w:ascii="Arial" w:hAnsi="Arial" w:cs="Arial"/>
          <w:sz w:val="24"/>
        </w:rPr>
        <w:t xml:space="preserve"> применение электрического контура по внешнему периметру крыши.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2.12.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 На территории Петровского сельсовета Ордынского района Новосибирской области проектировать следующие виды площадок: для игр детей, отдыха взрослых, занятий спортом, установки мусоросборников, стоянок автомобилей.</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Детские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2.12.2. Детские площадки обычно предназначены для игр и активного отдыха детей разных возрастов: </w:t>
      </w:r>
      <w:proofErr w:type="spellStart"/>
      <w:r w:rsidRPr="00EE0F71">
        <w:rPr>
          <w:rFonts w:ascii="Arial" w:hAnsi="Arial" w:cs="Arial"/>
          <w:sz w:val="24"/>
        </w:rPr>
        <w:t>преддошкольного</w:t>
      </w:r>
      <w:proofErr w:type="spellEnd"/>
      <w:r w:rsidRPr="00EE0F71">
        <w:rPr>
          <w:rFonts w:ascii="Arial" w:hAnsi="Arial" w:cs="Arial"/>
          <w:sz w:val="24"/>
        </w:rPr>
        <w:t xml:space="preserve">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w:t>
      </w:r>
      <w:proofErr w:type="gramStart"/>
      <w:r w:rsidRPr="00EE0F71">
        <w:rPr>
          <w:rFonts w:ascii="Arial" w:hAnsi="Arial" w:cs="Arial"/>
          <w:sz w:val="24"/>
        </w:rPr>
        <w:t>)-</w:t>
      </w:r>
      <w:proofErr w:type="gramEnd"/>
      <w:r w:rsidRPr="00EE0F71">
        <w:rPr>
          <w:rFonts w:ascii="Arial" w:hAnsi="Arial" w:cs="Arial"/>
          <w:sz w:val="24"/>
        </w:rPr>
        <w:t>организация спортивно-игровых комплексов (микро-</w:t>
      </w:r>
      <w:proofErr w:type="spellStart"/>
      <w:r w:rsidRPr="00EE0F71">
        <w:rPr>
          <w:rFonts w:ascii="Arial" w:hAnsi="Arial" w:cs="Arial"/>
          <w:sz w:val="24"/>
        </w:rPr>
        <w:t>скалодромы</w:t>
      </w:r>
      <w:proofErr w:type="spellEnd"/>
      <w:r w:rsidRPr="00EE0F71">
        <w:rPr>
          <w:rFonts w:ascii="Arial" w:hAnsi="Arial" w:cs="Arial"/>
          <w:sz w:val="24"/>
        </w:rPr>
        <w:t>, велодромы и т.п.) и оборудование специальных мест для катания на самокатах, роликовых досках и коньках.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2.12.3. </w:t>
      </w:r>
      <w:proofErr w:type="gramStart"/>
      <w:r w:rsidRPr="00EE0F71">
        <w:rPr>
          <w:rFonts w:ascii="Arial" w:hAnsi="Arial" w:cs="Arial"/>
          <w:sz w:val="24"/>
        </w:rPr>
        <w:t xml:space="preserve">Расстояние от окон жилых домов и общественных зданий до границ детских площадок дошкольного возраста не должно быть менее 10 м, младшего и среднего школьного возраста </w:t>
      </w:r>
      <w:r w:rsidRPr="00EE0F71">
        <w:rPr>
          <w:rFonts w:ascii="Arial" w:hAnsi="Arial" w:cs="Arial"/>
          <w:sz w:val="24"/>
        </w:rPr>
        <w:sym w:font="Symbol" w:char="002D"/>
      </w:r>
      <w:r w:rsidRPr="00EE0F71">
        <w:rPr>
          <w:rFonts w:ascii="Arial" w:hAnsi="Arial" w:cs="Arial"/>
          <w:sz w:val="24"/>
        </w:rPr>
        <w:t xml:space="preserve"> не менее 20 м, комплексных игровых площадок </w:t>
      </w:r>
      <w:r w:rsidRPr="00EE0F71">
        <w:rPr>
          <w:rFonts w:ascii="Arial" w:hAnsi="Arial" w:cs="Arial"/>
          <w:sz w:val="24"/>
        </w:rPr>
        <w:sym w:font="Symbol" w:char="002D"/>
      </w:r>
      <w:r w:rsidRPr="00EE0F71">
        <w:rPr>
          <w:rFonts w:ascii="Arial" w:hAnsi="Arial" w:cs="Arial"/>
          <w:sz w:val="24"/>
        </w:rPr>
        <w:t xml:space="preserve"> не менее 40 м, спортивно-игровых комплексов </w:t>
      </w:r>
      <w:r w:rsidRPr="00EE0F71">
        <w:rPr>
          <w:rFonts w:ascii="Arial" w:hAnsi="Arial" w:cs="Arial"/>
          <w:sz w:val="24"/>
        </w:rPr>
        <w:sym w:font="Symbol" w:char="002D"/>
      </w:r>
      <w:r w:rsidRPr="00EE0F71">
        <w:rPr>
          <w:rFonts w:ascii="Arial" w:hAnsi="Arial" w:cs="Arial"/>
          <w:sz w:val="24"/>
        </w:rPr>
        <w:t xml:space="preserve"> не менее 100 м. Детские площадки для дошкольного и </w:t>
      </w:r>
      <w:proofErr w:type="spellStart"/>
      <w:r w:rsidRPr="00EE0F71">
        <w:rPr>
          <w:rFonts w:ascii="Arial" w:hAnsi="Arial" w:cs="Arial"/>
          <w:sz w:val="24"/>
        </w:rPr>
        <w:t>преддошкольного</w:t>
      </w:r>
      <w:proofErr w:type="spellEnd"/>
      <w:r w:rsidRPr="00EE0F71">
        <w:rPr>
          <w:rFonts w:ascii="Arial" w:hAnsi="Arial" w:cs="Arial"/>
          <w:sz w:val="24"/>
        </w:rPr>
        <w:t xml:space="preserve"> возраста размещать на участке жилой застройки, площадки для младшего и среднего школьного</w:t>
      </w:r>
      <w:proofErr w:type="gramEnd"/>
      <w:r w:rsidRPr="00EE0F71">
        <w:rPr>
          <w:rFonts w:ascii="Arial" w:hAnsi="Arial" w:cs="Arial"/>
          <w:sz w:val="24"/>
        </w:rPr>
        <w:t xml:space="preserve"> возраста, комплексные игровые площадки, спортивно-игровые комплексы и места для катания следует размещать на озелененных территориях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2.12.4. Площадки для игр детей на территории Петровского сельсовета Ордынского района Новосибирской области жилого назначения проектировать из расчета 0,5-0,7 </w:t>
      </w:r>
      <w:proofErr w:type="spellStart"/>
      <w:r w:rsidRPr="00EE0F71">
        <w:rPr>
          <w:rFonts w:ascii="Arial" w:hAnsi="Arial" w:cs="Arial"/>
          <w:sz w:val="24"/>
        </w:rPr>
        <w:t>кв</w:t>
      </w:r>
      <w:proofErr w:type="gramStart"/>
      <w:r w:rsidRPr="00EE0F71">
        <w:rPr>
          <w:rFonts w:ascii="Arial" w:hAnsi="Arial" w:cs="Arial"/>
          <w:sz w:val="24"/>
        </w:rPr>
        <w:t>.м</w:t>
      </w:r>
      <w:proofErr w:type="spellEnd"/>
      <w:proofErr w:type="gramEnd"/>
      <w:r w:rsidRPr="00EE0F71">
        <w:rPr>
          <w:rFonts w:ascii="Arial" w:hAnsi="Arial" w:cs="Arial"/>
          <w:sz w:val="24"/>
        </w:rPr>
        <w:t xml:space="preserve"> на 1 жителя. Размеры и условия размещения площадок проектировать в зависимости от возрастных групп детей и места размещения жилой застройки.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2.12.4.1. Площадки детей </w:t>
      </w:r>
      <w:proofErr w:type="spellStart"/>
      <w:r w:rsidRPr="00EE0F71">
        <w:rPr>
          <w:rFonts w:ascii="Arial" w:hAnsi="Arial" w:cs="Arial"/>
          <w:sz w:val="24"/>
        </w:rPr>
        <w:t>преддошкольного</w:t>
      </w:r>
      <w:proofErr w:type="spellEnd"/>
      <w:r w:rsidRPr="00EE0F71">
        <w:rPr>
          <w:rFonts w:ascii="Arial" w:hAnsi="Arial" w:cs="Arial"/>
          <w:sz w:val="24"/>
        </w:rPr>
        <w:t xml:space="preserve"> возраста могут иметь незначительные размеры (50 - 75 </w:t>
      </w:r>
      <w:proofErr w:type="spellStart"/>
      <w:r w:rsidRPr="00EE0F71">
        <w:rPr>
          <w:rFonts w:ascii="Arial" w:hAnsi="Arial" w:cs="Arial"/>
          <w:sz w:val="24"/>
        </w:rPr>
        <w:t>кв</w:t>
      </w:r>
      <w:proofErr w:type="gramStart"/>
      <w:r w:rsidRPr="00EE0F71">
        <w:rPr>
          <w:rFonts w:ascii="Arial" w:hAnsi="Arial" w:cs="Arial"/>
          <w:sz w:val="24"/>
        </w:rPr>
        <w:t>.м</w:t>
      </w:r>
      <w:proofErr w:type="spellEnd"/>
      <w:proofErr w:type="gramEnd"/>
      <w:r w:rsidRPr="00EE0F71">
        <w:rPr>
          <w:rFonts w:ascii="Arial" w:hAnsi="Arial" w:cs="Arial"/>
          <w:sz w:val="24"/>
        </w:rPr>
        <w:t xml:space="preserve">), размещаться отдельно или совмещаться с площадками для тихого отдыха взрослых </w:t>
      </w:r>
      <w:r w:rsidRPr="00EE0F71">
        <w:rPr>
          <w:rFonts w:ascii="Arial" w:hAnsi="Arial" w:cs="Arial"/>
          <w:sz w:val="24"/>
        </w:rPr>
        <w:sym w:font="Symbol" w:char="002D"/>
      </w:r>
      <w:r w:rsidRPr="00EE0F71">
        <w:rPr>
          <w:rFonts w:ascii="Arial" w:hAnsi="Arial" w:cs="Arial"/>
          <w:sz w:val="24"/>
        </w:rPr>
        <w:t xml:space="preserve"> в этом случае общую площадь площадки рекомендуется устанавливать не менее 80 </w:t>
      </w:r>
      <w:proofErr w:type="spellStart"/>
      <w:r w:rsidRPr="00EE0F71">
        <w:rPr>
          <w:rFonts w:ascii="Arial" w:hAnsi="Arial" w:cs="Arial"/>
          <w:sz w:val="24"/>
        </w:rPr>
        <w:t>кв.м</w:t>
      </w:r>
      <w:proofErr w:type="spellEnd"/>
      <w:r w:rsidRPr="00EE0F71">
        <w:rPr>
          <w:rFonts w:ascii="Arial" w:hAnsi="Arial" w:cs="Arial"/>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2.12.4.2. Оптимальный размер игровых площадок устанавливать для детей дошкольного возраста </w:t>
      </w:r>
      <w:r w:rsidRPr="00EE0F71">
        <w:rPr>
          <w:rFonts w:ascii="Arial" w:hAnsi="Arial" w:cs="Arial"/>
          <w:sz w:val="24"/>
        </w:rPr>
        <w:sym w:font="Symbol" w:char="002D"/>
      </w:r>
      <w:r w:rsidRPr="00EE0F71">
        <w:rPr>
          <w:rFonts w:ascii="Arial" w:hAnsi="Arial" w:cs="Arial"/>
          <w:sz w:val="24"/>
        </w:rPr>
        <w:t xml:space="preserve"> 70-150 </w:t>
      </w:r>
      <w:proofErr w:type="spellStart"/>
      <w:r w:rsidRPr="00EE0F71">
        <w:rPr>
          <w:rFonts w:ascii="Arial" w:hAnsi="Arial" w:cs="Arial"/>
          <w:sz w:val="24"/>
        </w:rPr>
        <w:t>кв</w:t>
      </w:r>
      <w:proofErr w:type="gramStart"/>
      <w:r w:rsidRPr="00EE0F71">
        <w:rPr>
          <w:rFonts w:ascii="Arial" w:hAnsi="Arial" w:cs="Arial"/>
          <w:sz w:val="24"/>
        </w:rPr>
        <w:t>.м</w:t>
      </w:r>
      <w:proofErr w:type="spellEnd"/>
      <w:proofErr w:type="gramEnd"/>
      <w:r w:rsidRPr="00EE0F71">
        <w:rPr>
          <w:rFonts w:ascii="Arial" w:hAnsi="Arial" w:cs="Arial"/>
          <w:sz w:val="24"/>
        </w:rPr>
        <w:t xml:space="preserve">, школьного возраста </w:t>
      </w:r>
      <w:r w:rsidRPr="00EE0F71">
        <w:rPr>
          <w:rFonts w:ascii="Arial" w:hAnsi="Arial" w:cs="Arial"/>
          <w:sz w:val="24"/>
        </w:rPr>
        <w:sym w:font="Symbol" w:char="002D"/>
      </w:r>
      <w:r w:rsidRPr="00EE0F71">
        <w:rPr>
          <w:rFonts w:ascii="Arial" w:hAnsi="Arial" w:cs="Arial"/>
          <w:sz w:val="24"/>
        </w:rPr>
        <w:t xml:space="preserve"> 100-300 </w:t>
      </w:r>
      <w:proofErr w:type="spellStart"/>
      <w:r w:rsidRPr="00EE0F71">
        <w:rPr>
          <w:rFonts w:ascii="Arial" w:hAnsi="Arial" w:cs="Arial"/>
          <w:sz w:val="24"/>
        </w:rPr>
        <w:t>кв.м</w:t>
      </w:r>
      <w:proofErr w:type="spellEnd"/>
      <w:r w:rsidRPr="00EE0F71">
        <w:rPr>
          <w:rFonts w:ascii="Arial" w:hAnsi="Arial" w:cs="Arial"/>
          <w:sz w:val="24"/>
        </w:rPr>
        <w:t xml:space="preserve">, </w:t>
      </w:r>
      <w:r w:rsidRPr="00EE0F71">
        <w:rPr>
          <w:rFonts w:ascii="Arial" w:hAnsi="Arial" w:cs="Arial"/>
          <w:sz w:val="24"/>
        </w:rPr>
        <w:lastRenderedPageBreak/>
        <w:t xml:space="preserve">комплексных игровых площадок </w:t>
      </w:r>
      <w:r w:rsidRPr="00EE0F71">
        <w:rPr>
          <w:rFonts w:ascii="Arial" w:hAnsi="Arial" w:cs="Arial"/>
          <w:sz w:val="24"/>
        </w:rPr>
        <w:sym w:font="Symbol" w:char="002D"/>
      </w:r>
      <w:r w:rsidRPr="00EE0F71">
        <w:rPr>
          <w:rFonts w:ascii="Arial" w:hAnsi="Arial" w:cs="Arial"/>
          <w:sz w:val="24"/>
        </w:rPr>
        <w:t xml:space="preserve"> 900-1600 </w:t>
      </w:r>
      <w:proofErr w:type="spellStart"/>
      <w:r w:rsidRPr="00EE0F71">
        <w:rPr>
          <w:rFonts w:ascii="Arial" w:hAnsi="Arial" w:cs="Arial"/>
          <w:sz w:val="24"/>
        </w:rPr>
        <w:t>кв.м</w:t>
      </w:r>
      <w:proofErr w:type="spellEnd"/>
      <w:r w:rsidRPr="00EE0F71">
        <w:rPr>
          <w:rFonts w:ascii="Arial" w:hAnsi="Arial" w:cs="Arial"/>
          <w:sz w:val="24"/>
        </w:rPr>
        <w:t xml:space="preserve">. При этом возможно объединение площадок дошкольного возраста с площадками отдыха взрослых (размер площадки </w:t>
      </w:r>
      <w:r w:rsidRPr="00EE0F71">
        <w:rPr>
          <w:rFonts w:ascii="Arial" w:hAnsi="Arial" w:cs="Arial"/>
          <w:sz w:val="24"/>
        </w:rPr>
        <w:sym w:font="Symbol" w:char="002D"/>
      </w:r>
      <w:r w:rsidRPr="00EE0F71">
        <w:rPr>
          <w:rFonts w:ascii="Arial" w:hAnsi="Arial" w:cs="Arial"/>
          <w:sz w:val="24"/>
        </w:rPr>
        <w:t xml:space="preserve"> не менее 150 </w:t>
      </w:r>
      <w:proofErr w:type="spellStart"/>
      <w:r w:rsidRPr="00EE0F71">
        <w:rPr>
          <w:rFonts w:ascii="Arial" w:hAnsi="Arial" w:cs="Arial"/>
          <w:sz w:val="24"/>
        </w:rPr>
        <w:t>кв.м</w:t>
      </w:r>
      <w:proofErr w:type="spellEnd"/>
      <w:r w:rsidRPr="00EE0F71">
        <w:rPr>
          <w:rFonts w:ascii="Arial" w:hAnsi="Arial" w:cs="Arial"/>
          <w:sz w:val="24"/>
        </w:rPr>
        <w:t>). Соседствующие детские и взрослые площадки разделять густыми зелеными посадками и (или) декоративными стенками.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2.12.5. Детские площадки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w:t>
      </w:r>
      <w:proofErr w:type="gramStart"/>
      <w:r w:rsidRPr="00EE0F71">
        <w:rPr>
          <w:rFonts w:ascii="Arial" w:hAnsi="Arial" w:cs="Arial"/>
          <w:sz w:val="24"/>
        </w:rPr>
        <w:t>дств пр</w:t>
      </w:r>
      <w:proofErr w:type="gramEnd"/>
      <w:r w:rsidRPr="00EE0F71">
        <w:rPr>
          <w:rFonts w:ascii="Arial" w:hAnsi="Arial" w:cs="Arial"/>
          <w:sz w:val="24"/>
        </w:rPr>
        <w:t xml:space="preserve">инимать согласно СанПиН, площадок мусоросборников </w:t>
      </w:r>
      <w:r w:rsidRPr="00EE0F71">
        <w:rPr>
          <w:rFonts w:ascii="Arial" w:hAnsi="Arial" w:cs="Arial"/>
          <w:sz w:val="24"/>
        </w:rPr>
        <w:sym w:font="Symbol" w:char="002D"/>
      </w:r>
      <w:r w:rsidRPr="00EE0F71">
        <w:rPr>
          <w:rFonts w:ascii="Arial" w:hAnsi="Arial" w:cs="Arial"/>
          <w:sz w:val="24"/>
        </w:rPr>
        <w:t xml:space="preserve"> 15 м, </w:t>
      </w:r>
      <w:proofErr w:type="spellStart"/>
      <w:r w:rsidRPr="00EE0F71">
        <w:rPr>
          <w:rFonts w:ascii="Arial" w:hAnsi="Arial" w:cs="Arial"/>
          <w:sz w:val="24"/>
        </w:rPr>
        <w:t>отстойно</w:t>
      </w:r>
      <w:proofErr w:type="spellEnd"/>
      <w:r w:rsidRPr="00EE0F71">
        <w:rPr>
          <w:rFonts w:ascii="Arial" w:hAnsi="Arial" w:cs="Arial"/>
          <w:sz w:val="24"/>
        </w:rPr>
        <w:t xml:space="preserve">-разворотных площадок на конечных остановках маршрутов пассажирского транспорта </w:t>
      </w:r>
      <w:r w:rsidRPr="00EE0F71">
        <w:rPr>
          <w:rFonts w:ascii="Arial" w:hAnsi="Arial" w:cs="Arial"/>
          <w:sz w:val="24"/>
        </w:rPr>
        <w:sym w:font="Symbol" w:char="002D"/>
      </w:r>
      <w:r w:rsidRPr="00EE0F71">
        <w:rPr>
          <w:rFonts w:ascii="Arial" w:hAnsi="Arial" w:cs="Arial"/>
          <w:sz w:val="24"/>
        </w:rPr>
        <w:t xml:space="preserve"> не менее 50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2.12.6. 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2.12.7. Обязательный перечень </w:t>
      </w:r>
      <w:proofErr w:type="gramStart"/>
      <w:r w:rsidRPr="00EE0F71">
        <w:rPr>
          <w:rFonts w:ascii="Arial" w:hAnsi="Arial" w:cs="Arial"/>
          <w:sz w:val="24"/>
        </w:rPr>
        <w:t>элементов благоустройства территории Петровского сельсовета Ордынского района Новосибирской области</w:t>
      </w:r>
      <w:proofErr w:type="gramEnd"/>
      <w:r w:rsidRPr="00EE0F71">
        <w:rPr>
          <w:rFonts w:ascii="Arial" w:hAnsi="Arial" w:cs="Arial"/>
          <w:sz w:val="24"/>
        </w:rPr>
        <w:t xml:space="preserve"> на детской площадке включает в себя: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необходимо оборудовать твердыми видами покрытия или фундаментом согласно пункту 2.6.4.1 настоящих правил. При травяном покрытии площадок предусматривать пешеходные дорожки к оборудованию с твердым, мягким или комбинированным видами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2.12.7.2. Для сопряжения поверхностей площадки и газона применять садовые бортовые камни со скошенными или закругленными краями.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2.12.7.3. Детские площадки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w:t>
      </w:r>
      <w:r w:rsidRPr="00EE0F71">
        <w:rPr>
          <w:rFonts w:ascii="Arial" w:hAnsi="Arial" w:cs="Arial"/>
          <w:sz w:val="24"/>
        </w:rPr>
        <w:sym w:font="Symbol" w:char="002D"/>
      </w:r>
      <w:r w:rsidRPr="00EE0F71">
        <w:rPr>
          <w:rFonts w:ascii="Arial" w:hAnsi="Arial" w:cs="Arial"/>
          <w:sz w:val="24"/>
        </w:rPr>
        <w:t xml:space="preserve"> не ближе 1 м от края площадки до оси дерева. На площадках дошкольного возраста не допускать применение видов растений с колючками. На всех видах детских площадок не допускать применение растений с ядовитыми плодами.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2.12.7.4. Размещение игрового оборудования проектировать с учетом нормативных параметров безопасности. Площадки спортивно-игровых комплексов необходимо оборудовать стендом с правилами поведения на площадке и пользования спортивно-игровым оборудованием.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2.12.7.5. Осветительное оборудование должно функционировать в режиме освещения территории, на которой расположена площадка. Не допускать размещение осветительного оборудования на высоте менее 2,5 м.</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Спортивные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t>2.12.8. 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вести в зависимости от вида специализации площадки. Расстояние от границы площадки до мест хранения легковых автомобилей следует принимать согласно СанПиН 2.2.1/2.1.1.1200.</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2.12.9. Размещение и проектирование благоустройства спортивного ряда на территории участков общеобразовательных школ вести с учетом обслуживания населения прилегающей жилой застройки. Минимальное расстояние от границ спортплощадок до окон жилых домов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устанавливать площадью не менее 150 </w:t>
      </w:r>
      <w:proofErr w:type="spellStart"/>
      <w:r w:rsidRPr="00EE0F71">
        <w:rPr>
          <w:rFonts w:ascii="Arial" w:hAnsi="Arial" w:cs="Arial"/>
          <w:sz w:val="24"/>
        </w:rPr>
        <w:t>кв</w:t>
      </w:r>
      <w:proofErr w:type="gramStart"/>
      <w:r w:rsidRPr="00EE0F71">
        <w:rPr>
          <w:rFonts w:ascii="Arial" w:hAnsi="Arial" w:cs="Arial"/>
          <w:sz w:val="24"/>
        </w:rPr>
        <w:t>.м</w:t>
      </w:r>
      <w:proofErr w:type="spellEnd"/>
      <w:proofErr w:type="gramEnd"/>
      <w:r w:rsidRPr="00EE0F71">
        <w:rPr>
          <w:rFonts w:ascii="Arial" w:hAnsi="Arial" w:cs="Arial"/>
          <w:sz w:val="24"/>
        </w:rPr>
        <w:t xml:space="preserve">, школьного возраста (100 детей) </w:t>
      </w:r>
      <w:r w:rsidRPr="00EE0F71">
        <w:rPr>
          <w:rFonts w:ascii="Arial" w:hAnsi="Arial" w:cs="Arial"/>
          <w:sz w:val="24"/>
        </w:rPr>
        <w:sym w:font="Symbol" w:char="002D"/>
      </w:r>
      <w:r w:rsidRPr="00EE0F71">
        <w:rPr>
          <w:rFonts w:ascii="Arial" w:hAnsi="Arial" w:cs="Arial"/>
          <w:sz w:val="24"/>
        </w:rPr>
        <w:t xml:space="preserve"> не менее 250 </w:t>
      </w:r>
      <w:proofErr w:type="spellStart"/>
      <w:r w:rsidRPr="00EE0F71">
        <w:rPr>
          <w:rFonts w:ascii="Arial" w:hAnsi="Arial" w:cs="Arial"/>
          <w:sz w:val="24"/>
        </w:rPr>
        <w:t>кв.м</w:t>
      </w:r>
      <w:proofErr w:type="spellEnd"/>
      <w:r w:rsidRPr="00EE0F71">
        <w:rPr>
          <w:rFonts w:ascii="Arial" w:hAnsi="Arial" w:cs="Arial"/>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2.12.10.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Озеленение и ограждение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2.12.10.1. Озеленение размещать по периметру площадки, высаживая быстрорастущие деревья на расстоянии от края площадки не менее 2 м. Не применять деревья и кустарники, имеющие блестящие листья, дающие большое количество летящих семян, обильно плодоносящих и рано сбрасывающих листву.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2.12.10.2. Площадки оборудовать сетчатым ограждением высотой 2,5-3 м, а в местах примыкания спортивных площадок друг к другу </w:t>
      </w:r>
      <w:r w:rsidRPr="00EE0F71">
        <w:rPr>
          <w:rFonts w:ascii="Arial" w:hAnsi="Arial" w:cs="Arial"/>
          <w:sz w:val="24"/>
        </w:rPr>
        <w:sym w:font="Symbol" w:char="002D"/>
      </w:r>
      <w:r w:rsidRPr="00EE0F71">
        <w:rPr>
          <w:rFonts w:ascii="Arial" w:hAnsi="Arial" w:cs="Arial"/>
          <w:sz w:val="24"/>
        </w:rPr>
        <w:t xml:space="preserve"> высотой не менее 1,2 м.</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Площадки для установки мусоросборников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2.12.11. Площадки для установки мусоросборников </w:t>
      </w:r>
      <w:r w:rsidRPr="00EE0F71">
        <w:rPr>
          <w:rFonts w:ascii="Arial" w:hAnsi="Arial" w:cs="Arial"/>
          <w:sz w:val="24"/>
        </w:rPr>
        <w:sym w:font="Symbol" w:char="002D"/>
      </w:r>
      <w:r w:rsidRPr="00EE0F71">
        <w:rPr>
          <w:rFonts w:ascii="Arial" w:hAnsi="Arial" w:cs="Arial"/>
          <w:sz w:val="24"/>
        </w:rPr>
        <w:t xml:space="preserve"> специально оборудованные места, предназначенные для сбора твердых бытовых отходов (ТБО). Наличие таких площадок необходимо предусматривать в составе территорий и участков любого функционального назначения, где могут накапливаться  ТБО.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2.12.12. Площадки размещать удаленными от окон жилых зданий, границ участков детских учреждений, мест отдыха на расстояние не менее</w:t>
      </w:r>
      <w:proofErr w:type="gramStart"/>
      <w:r w:rsidRPr="00EE0F71">
        <w:rPr>
          <w:rFonts w:ascii="Arial" w:hAnsi="Arial" w:cs="Arial"/>
          <w:sz w:val="24"/>
        </w:rPr>
        <w:t>,</w:t>
      </w:r>
      <w:proofErr w:type="gramEnd"/>
      <w:r w:rsidRPr="00EE0F71">
        <w:rPr>
          <w:rFonts w:ascii="Arial" w:hAnsi="Arial" w:cs="Arial"/>
          <w:sz w:val="24"/>
        </w:rPr>
        <w:t xml:space="preserve"> чем 20 м, на участках жилой застройки </w:t>
      </w:r>
      <w:r w:rsidRPr="00EE0F71">
        <w:rPr>
          <w:rFonts w:ascii="Arial" w:hAnsi="Arial" w:cs="Arial"/>
          <w:sz w:val="24"/>
        </w:rPr>
        <w:sym w:font="Symbol" w:char="002D"/>
      </w:r>
      <w:r w:rsidRPr="00EE0F71">
        <w:rPr>
          <w:rFonts w:ascii="Arial" w:hAnsi="Arial" w:cs="Arial"/>
          <w:sz w:val="24"/>
        </w:rPr>
        <w:t xml:space="preserve">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х 12 м).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располагать в зоне затенения (прилегающей застройкой, навесами или посадками зеленых насаждений).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2.12.13. Размер площадки на один контейнер принимать </w:t>
      </w:r>
      <w:r w:rsidRPr="00EE0F71">
        <w:rPr>
          <w:rFonts w:ascii="Arial" w:hAnsi="Arial" w:cs="Arial"/>
          <w:sz w:val="24"/>
        </w:rPr>
        <w:sym w:font="Symbol" w:char="002D"/>
      </w:r>
      <w:r w:rsidRPr="00EE0F71">
        <w:rPr>
          <w:rFonts w:ascii="Arial" w:hAnsi="Arial" w:cs="Arial"/>
          <w:sz w:val="24"/>
        </w:rPr>
        <w:t xml:space="preserve"> 2-3 </w:t>
      </w:r>
      <w:proofErr w:type="spellStart"/>
      <w:r w:rsidRPr="00EE0F71">
        <w:rPr>
          <w:rFonts w:ascii="Arial" w:hAnsi="Arial" w:cs="Arial"/>
          <w:sz w:val="24"/>
        </w:rPr>
        <w:t>кв.м</w:t>
      </w:r>
      <w:proofErr w:type="spellEnd"/>
      <w:r w:rsidRPr="00EE0F71">
        <w:rPr>
          <w:rFonts w:ascii="Arial" w:hAnsi="Arial" w:cs="Arial"/>
          <w:sz w:val="24"/>
        </w:rPr>
        <w:t xml:space="preserve">. Между контейнером и краем площадки размер прохода устанавливать не менее 1,0 м, между контейнерами </w:t>
      </w:r>
      <w:r w:rsidRPr="00EE0F71">
        <w:rPr>
          <w:rFonts w:ascii="Arial" w:hAnsi="Arial" w:cs="Arial"/>
          <w:sz w:val="24"/>
        </w:rPr>
        <w:sym w:font="Symbol" w:char="002D"/>
      </w:r>
      <w:r w:rsidRPr="00EE0F71">
        <w:rPr>
          <w:rFonts w:ascii="Arial" w:hAnsi="Arial" w:cs="Arial"/>
          <w:sz w:val="24"/>
        </w:rPr>
        <w:t xml:space="preserve"> не менее 0,35 м. На территории жилого назначения площадки проектировать из расчета 0,03 </w:t>
      </w:r>
      <w:proofErr w:type="spellStart"/>
      <w:r w:rsidRPr="00EE0F71">
        <w:rPr>
          <w:rFonts w:ascii="Arial" w:hAnsi="Arial" w:cs="Arial"/>
          <w:sz w:val="24"/>
        </w:rPr>
        <w:t>кв</w:t>
      </w:r>
      <w:proofErr w:type="gramStart"/>
      <w:r w:rsidRPr="00EE0F71">
        <w:rPr>
          <w:rFonts w:ascii="Arial" w:hAnsi="Arial" w:cs="Arial"/>
          <w:sz w:val="24"/>
        </w:rPr>
        <w:t>.м</w:t>
      </w:r>
      <w:proofErr w:type="spellEnd"/>
      <w:proofErr w:type="gramEnd"/>
      <w:r w:rsidRPr="00EE0F71">
        <w:rPr>
          <w:rFonts w:ascii="Arial" w:hAnsi="Arial" w:cs="Arial"/>
          <w:sz w:val="24"/>
        </w:rPr>
        <w:t xml:space="preserve"> на 1 жителя или 1 площадка на 6 - 8 подъездов жилых домов,   если подъездов меньше </w:t>
      </w:r>
      <w:r w:rsidRPr="00EE0F71">
        <w:rPr>
          <w:rFonts w:ascii="Arial" w:hAnsi="Arial" w:cs="Arial"/>
          <w:sz w:val="24"/>
        </w:rPr>
        <w:sym w:font="Symbol" w:char="002D"/>
      </w:r>
      <w:r w:rsidRPr="00EE0F71">
        <w:rPr>
          <w:rFonts w:ascii="Arial" w:hAnsi="Arial" w:cs="Arial"/>
          <w:sz w:val="24"/>
        </w:rPr>
        <w:t xml:space="preserve"> одну площадку при каждом доме.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2.12.14. Обязательный перечень </w:t>
      </w:r>
      <w:proofErr w:type="gramStart"/>
      <w:r w:rsidRPr="00EE0F71">
        <w:rPr>
          <w:rFonts w:ascii="Arial" w:hAnsi="Arial" w:cs="Arial"/>
          <w:sz w:val="24"/>
        </w:rPr>
        <w:t>элементов благоустройства территории Петровского сельсовета Ордынского района Новосибирской области</w:t>
      </w:r>
      <w:proofErr w:type="gramEnd"/>
      <w:r w:rsidRPr="00EE0F71">
        <w:rPr>
          <w:rFonts w:ascii="Arial" w:hAnsi="Arial" w:cs="Arial"/>
          <w:sz w:val="24"/>
        </w:rPr>
        <w:t xml:space="preserve">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2.12.14.1. Покрытие площадки устанавливать </w:t>
      </w:r>
      <w:proofErr w:type="gramStart"/>
      <w:r w:rsidRPr="00EE0F71">
        <w:rPr>
          <w:rFonts w:ascii="Arial" w:hAnsi="Arial" w:cs="Arial"/>
          <w:sz w:val="24"/>
        </w:rPr>
        <w:t>аналогичным</w:t>
      </w:r>
      <w:proofErr w:type="gramEnd"/>
      <w:r w:rsidRPr="00EE0F71">
        <w:rPr>
          <w:rFonts w:ascii="Arial" w:hAnsi="Arial" w:cs="Arial"/>
          <w:sz w:val="24"/>
        </w:rPr>
        <w:t xml:space="preserve"> покрытию транспортных проездов. Уклон покрытия площадки устанавливать составляющим 5-</w:t>
      </w:r>
      <w:r w:rsidRPr="00EE0F71">
        <w:rPr>
          <w:rFonts w:ascii="Arial" w:hAnsi="Arial" w:cs="Arial"/>
          <w:sz w:val="24"/>
        </w:rPr>
        <w:lastRenderedPageBreak/>
        <w:t>10+ в сторону проезжей части, чтобы не допускать застаивания воды и скатывания контейнера.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2.12.14.2. Сопряжение площадки с прилегающим проездом осуществлять в одном уровне, без укладки бордюрного камня, с газоном </w:t>
      </w:r>
      <w:r w:rsidRPr="00EE0F71">
        <w:rPr>
          <w:rFonts w:ascii="Arial" w:hAnsi="Arial" w:cs="Arial"/>
          <w:sz w:val="24"/>
        </w:rPr>
        <w:sym w:font="Symbol" w:char="002D"/>
      </w:r>
      <w:r w:rsidRPr="00EE0F71">
        <w:rPr>
          <w:rFonts w:ascii="Arial" w:hAnsi="Arial" w:cs="Arial"/>
          <w:sz w:val="24"/>
        </w:rPr>
        <w:t xml:space="preserve"> садовым бортом или декоративной стенкой высотой 1,0 - 1,2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2.12.14.3. Функционирование осветительного оборудования устанавливать в режиме освещения прилегающей территории с высотой опор </w:t>
      </w:r>
      <w:r w:rsidRPr="00EE0F71">
        <w:rPr>
          <w:rFonts w:ascii="Arial" w:hAnsi="Arial" w:cs="Arial"/>
          <w:sz w:val="24"/>
        </w:rPr>
        <w:sym w:font="Symbol" w:char="002D"/>
      </w:r>
      <w:r w:rsidRPr="00EE0F71">
        <w:rPr>
          <w:rFonts w:ascii="Arial" w:hAnsi="Arial" w:cs="Arial"/>
          <w:sz w:val="24"/>
        </w:rPr>
        <w:t xml:space="preserve"> не менее 3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2.12.14.4. Озеленение производить деревьями с высокой степенью </w:t>
      </w:r>
      <w:proofErr w:type="spellStart"/>
      <w:r w:rsidRPr="00EE0F71">
        <w:rPr>
          <w:rFonts w:ascii="Arial" w:hAnsi="Arial" w:cs="Arial"/>
          <w:sz w:val="24"/>
        </w:rPr>
        <w:t>фитонцидности</w:t>
      </w:r>
      <w:proofErr w:type="spellEnd"/>
      <w:r w:rsidRPr="00EE0F71">
        <w:rPr>
          <w:rFonts w:ascii="Arial" w:hAnsi="Arial" w:cs="Arial"/>
          <w:sz w:val="24"/>
        </w:rPr>
        <w:t xml:space="preserve">, густой и плотной кроной. Высоту свободного пространства над уровнем покрытия площадки до кроны рекомендуется предусматривать не менее 3,0 м. Допускается для визуальной изоляции площадок применение декоративных стенок, трельяжей или </w:t>
      </w:r>
      <w:proofErr w:type="spellStart"/>
      <w:r w:rsidRPr="00EE0F71">
        <w:rPr>
          <w:rFonts w:ascii="Arial" w:hAnsi="Arial" w:cs="Arial"/>
          <w:sz w:val="24"/>
        </w:rPr>
        <w:t>периметральной</w:t>
      </w:r>
      <w:proofErr w:type="spellEnd"/>
      <w:r w:rsidRPr="00EE0F71">
        <w:rPr>
          <w:rFonts w:ascii="Arial" w:hAnsi="Arial" w:cs="Arial"/>
          <w:sz w:val="24"/>
        </w:rPr>
        <w:t xml:space="preserve"> живой изгороди в виде высоких кустарников без плодов и ягод.</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Площадки автостоянок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2.12.18. </w:t>
      </w:r>
      <w:proofErr w:type="gramStart"/>
      <w:r w:rsidRPr="00EE0F71">
        <w:rPr>
          <w:rFonts w:ascii="Arial" w:hAnsi="Arial" w:cs="Arial"/>
          <w:sz w:val="24"/>
        </w:rPr>
        <w:t xml:space="preserve">На территории Петровского сельсовета Ордынского района Новосибирской области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w:t>
      </w:r>
      <w:proofErr w:type="spellStart"/>
      <w:r w:rsidRPr="00EE0F71">
        <w:rPr>
          <w:rFonts w:ascii="Arial" w:hAnsi="Arial" w:cs="Arial"/>
          <w:sz w:val="24"/>
        </w:rPr>
        <w:t>приобъектных</w:t>
      </w:r>
      <w:proofErr w:type="spellEnd"/>
      <w:r w:rsidRPr="00EE0F71">
        <w:rPr>
          <w:rFonts w:ascii="Arial" w:hAnsi="Arial" w:cs="Arial"/>
          <w:sz w:val="24"/>
        </w:rPr>
        <w:t xml:space="preserve"> (у объекта или группы объектов), прочих (грузовых, перехватывающих и др.).</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2.12.19. Следует учитывать, что расстояние от границ автостоянок до окон жилых и общественных заданий принимается в соответствии со СанПиН 2.2.1/2.1.1.1200. На площадках </w:t>
      </w:r>
      <w:proofErr w:type="spellStart"/>
      <w:r w:rsidRPr="00EE0F71">
        <w:rPr>
          <w:rFonts w:ascii="Arial" w:hAnsi="Arial" w:cs="Arial"/>
          <w:sz w:val="24"/>
        </w:rPr>
        <w:t>приобъектных</w:t>
      </w:r>
      <w:proofErr w:type="spellEnd"/>
      <w:r w:rsidRPr="00EE0F71">
        <w:rPr>
          <w:rFonts w:ascii="Arial" w:hAnsi="Arial" w:cs="Arial"/>
          <w:sz w:val="24"/>
        </w:rPr>
        <w:t xml:space="preserve"> автостоянок долю мест для автомобилей инвалидов проектировать согласно СНиП 35-01, блокировать по два или более мест без объемных разделителей, а лишь с обозначением границы прохода при помощи ярко-желтой разметки.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2.12.20. Не допускается проектирование размещения площадок автостоянок в зоне остановок пассажирского транспорта, организацию заездов на автостоянки предусматривать не ближе 15 м от конца или начала посадочной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2.12.21. Обязательный перечень </w:t>
      </w:r>
      <w:proofErr w:type="gramStart"/>
      <w:r w:rsidRPr="00EE0F71">
        <w:rPr>
          <w:rFonts w:ascii="Arial" w:hAnsi="Arial" w:cs="Arial"/>
          <w:sz w:val="24"/>
        </w:rPr>
        <w:t>элементов благоустройства территории Петровского сельсовета Ордынского района Новосибирской области</w:t>
      </w:r>
      <w:proofErr w:type="gramEnd"/>
      <w:r w:rsidRPr="00EE0F71">
        <w:rPr>
          <w:rFonts w:ascii="Arial" w:hAnsi="Arial" w:cs="Arial"/>
          <w:sz w:val="24"/>
        </w:rPr>
        <w:t xml:space="preserve">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2.12.22.1. Покрытие площадок проектировать </w:t>
      </w:r>
      <w:proofErr w:type="gramStart"/>
      <w:r w:rsidRPr="00EE0F71">
        <w:rPr>
          <w:rFonts w:ascii="Arial" w:hAnsi="Arial" w:cs="Arial"/>
          <w:sz w:val="24"/>
        </w:rPr>
        <w:t>аналогичным</w:t>
      </w:r>
      <w:proofErr w:type="gramEnd"/>
      <w:r w:rsidRPr="00EE0F71">
        <w:rPr>
          <w:rFonts w:ascii="Arial" w:hAnsi="Arial" w:cs="Arial"/>
          <w:sz w:val="24"/>
        </w:rPr>
        <w:t xml:space="preserve"> покрытию транспортных проездов.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2.12.22.2. Сопряжение покрытия площадки с проездом выполнять в одном уровне без укладки бортового камня, с газоном </w:t>
      </w:r>
      <w:r w:rsidRPr="00EE0F71">
        <w:rPr>
          <w:rFonts w:ascii="Arial" w:hAnsi="Arial" w:cs="Arial"/>
          <w:sz w:val="24"/>
        </w:rPr>
        <w:sym w:font="Symbol" w:char="002D"/>
      </w:r>
      <w:r w:rsidRPr="00EE0F71">
        <w:rPr>
          <w:rFonts w:ascii="Arial" w:hAnsi="Arial" w:cs="Arial"/>
          <w:sz w:val="24"/>
        </w:rPr>
        <w:t xml:space="preserve"> в соответствии с пунктом 2.4.3 настоящего порядка.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2.12.22.3. Разделительные элементы на площадках могут быть выполнены в виде разметки (белых полос), озелененных полос (газонов), контейнерного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2.13. Пешеходные коммуникации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2.13.1. Пешеходные коммуникации обеспечивают пешеходные связи и передвижения на территории Петровского сельсовета Ордынского района Новосибирской области. К пешеходным коммуникациям относят: тротуары, аллеи, дорожки, тропинки. При проектировании пешеходных коммуникаций на территории населенного пункта необходимо обеспечивать: минимальное количество </w:t>
      </w:r>
      <w:r w:rsidRPr="00EE0F71">
        <w:rPr>
          <w:rFonts w:ascii="Arial" w:hAnsi="Arial" w:cs="Arial"/>
          <w:sz w:val="24"/>
        </w:rPr>
        <w:lastRenderedPageBreak/>
        <w:t>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следует выделять основные и второстепенные пешеходные связи.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2.13.2. </w:t>
      </w:r>
      <w:proofErr w:type="gramStart"/>
      <w:r w:rsidRPr="00EE0F71">
        <w:rPr>
          <w:rFonts w:ascii="Arial" w:hAnsi="Arial" w:cs="Arial"/>
          <w:sz w:val="24"/>
        </w:rPr>
        <w:t xml:space="preserve">При проектировании пешеходных коммуникаций продольный уклон принимать не более 60+, поперечный уклон (односкатный или двускатный) - оптимальный 20+, минимальный </w:t>
      </w:r>
      <w:r w:rsidRPr="00EE0F71">
        <w:rPr>
          <w:rFonts w:ascii="Arial" w:hAnsi="Arial" w:cs="Arial"/>
          <w:sz w:val="24"/>
        </w:rPr>
        <w:sym w:font="Symbol" w:char="002D"/>
      </w:r>
      <w:r w:rsidRPr="00EE0F71">
        <w:rPr>
          <w:rFonts w:ascii="Arial" w:hAnsi="Arial" w:cs="Arial"/>
          <w:sz w:val="24"/>
        </w:rPr>
        <w:t xml:space="preserve"> 5+, максимальный </w:t>
      </w:r>
      <w:r w:rsidRPr="00EE0F71">
        <w:rPr>
          <w:rFonts w:ascii="Arial" w:hAnsi="Arial" w:cs="Arial"/>
          <w:sz w:val="24"/>
        </w:rPr>
        <w:sym w:font="Symbol" w:char="002D"/>
      </w:r>
      <w:r w:rsidRPr="00EE0F71">
        <w:rPr>
          <w:rFonts w:ascii="Arial" w:hAnsi="Arial" w:cs="Arial"/>
          <w:sz w:val="24"/>
        </w:rPr>
        <w:t xml:space="preserve"> 30+. Уклоны пешеходных коммуникаций с учетом обеспечения передвижения инвалидных колясок предусматривать не превышающими: продольный </w:t>
      </w:r>
      <w:r w:rsidRPr="00EE0F71">
        <w:rPr>
          <w:rFonts w:ascii="Arial" w:hAnsi="Arial" w:cs="Arial"/>
          <w:sz w:val="24"/>
        </w:rPr>
        <w:sym w:font="Symbol" w:char="002D"/>
      </w:r>
      <w:r w:rsidRPr="00EE0F71">
        <w:rPr>
          <w:rFonts w:ascii="Arial" w:hAnsi="Arial" w:cs="Arial"/>
          <w:sz w:val="24"/>
        </w:rPr>
        <w:t xml:space="preserve"> 50+, поперечный </w:t>
      </w:r>
      <w:r w:rsidRPr="00EE0F71">
        <w:rPr>
          <w:rFonts w:ascii="Arial" w:hAnsi="Arial" w:cs="Arial"/>
          <w:sz w:val="24"/>
        </w:rPr>
        <w:sym w:font="Symbol" w:char="002D"/>
      </w:r>
      <w:r w:rsidRPr="00EE0F71">
        <w:rPr>
          <w:rFonts w:ascii="Arial" w:hAnsi="Arial" w:cs="Arial"/>
          <w:sz w:val="24"/>
        </w:rPr>
        <w:t xml:space="preserve"> 20+. На пешеходных коммуникациях с уклонами 30-60+ не реже, чем через 100 м устраивать горизонтальные участки длиной не менее 5 м. В случаях, когда</w:t>
      </w:r>
      <w:proofErr w:type="gramEnd"/>
      <w:r w:rsidRPr="00EE0F71">
        <w:rPr>
          <w:rFonts w:ascii="Arial" w:hAnsi="Arial" w:cs="Arial"/>
          <w:sz w:val="24"/>
        </w:rPr>
        <w:t xml:space="preserve"> по условиям рельефа невозможно обеспечить указанные выше уклоны, предусматривать устройство лестниц и пандусов.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2.13.3. В случае необходимости расширения </w:t>
      </w:r>
      <w:proofErr w:type="gramStart"/>
      <w:r w:rsidRPr="00EE0F71">
        <w:rPr>
          <w:rFonts w:ascii="Arial" w:hAnsi="Arial" w:cs="Arial"/>
          <w:sz w:val="24"/>
        </w:rPr>
        <w:t>тротуаров</w:t>
      </w:r>
      <w:proofErr w:type="gramEnd"/>
      <w:r w:rsidRPr="00EE0F71">
        <w:rPr>
          <w:rFonts w:ascii="Arial" w:hAnsi="Arial" w:cs="Arial"/>
          <w:sz w:val="24"/>
        </w:rPr>
        <w:t xml:space="preserve"> возможно устраивать пешеходные галереи в составе прилегающей застройки.</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Основные пешеходные коммуникации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2.13.4.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2.13.5. Трассировка основных пешеходных коммуникаций может осуществляться вдоль улиц и дорог (тротуары) или независимо от них. Трассировку пешеходных коммуникаций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2.13.6. Во всех случаях пересечения основных пешеходных коммуникаций с транспортными проездами устройство бордюрных пандусов. При устройстве на пешеходных коммуникациях лестниц, пандусов, мостиков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2.13.7. Необходимо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w:t>
      </w:r>
      <w:r w:rsidRPr="00EE0F71">
        <w:rPr>
          <w:rFonts w:ascii="Arial" w:hAnsi="Arial" w:cs="Arial"/>
          <w:sz w:val="24"/>
        </w:rPr>
        <w:sym w:font="Symbol" w:char="002D"/>
      </w:r>
      <w:r w:rsidRPr="00EE0F71">
        <w:rPr>
          <w:rFonts w:ascii="Arial" w:hAnsi="Arial" w:cs="Arial"/>
          <w:sz w:val="24"/>
        </w:rPr>
        <w:t xml:space="preserve"> минимальную высоту свободного пространства над уровнем покрытия дорожки равную 2 м.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2.13.8.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рекомендуется устанавливать менее 1,8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2.13.9. </w:t>
      </w:r>
      <w:proofErr w:type="gramStart"/>
      <w:r w:rsidRPr="00EE0F71">
        <w:rPr>
          <w:rFonts w:ascii="Arial" w:hAnsi="Arial" w:cs="Arial"/>
          <w:sz w:val="24"/>
        </w:rPr>
        <w:t xml:space="preserve">Основные пешеходные коммуникации в составе объектов рекреации с рекреационной нагрузкой более 100 чел/га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w:t>
      </w:r>
      <w:r w:rsidRPr="00EE0F71">
        <w:rPr>
          <w:rFonts w:ascii="Arial" w:hAnsi="Arial" w:cs="Arial"/>
          <w:sz w:val="24"/>
        </w:rPr>
        <w:sym w:font="Symbol" w:char="002D"/>
      </w:r>
      <w:r w:rsidRPr="00EE0F71">
        <w:rPr>
          <w:rFonts w:ascii="Arial" w:hAnsi="Arial" w:cs="Arial"/>
          <w:sz w:val="24"/>
        </w:rPr>
        <w:t xml:space="preserve"> не менее 60 см. Длину площадки рекомендуется</w:t>
      </w:r>
      <w:proofErr w:type="gramEnd"/>
      <w:r w:rsidRPr="00EE0F71">
        <w:rPr>
          <w:rFonts w:ascii="Arial" w:hAnsi="Arial" w:cs="Arial"/>
          <w:sz w:val="24"/>
        </w:rPr>
        <w:t xml:space="preserve"> рассчитывать на размещение, как минимум, одной скамьи, двух урн (малых контейнеров для мусора), а также </w:t>
      </w:r>
      <w:r w:rsidRPr="00EE0F71">
        <w:rPr>
          <w:rFonts w:ascii="Arial" w:hAnsi="Arial" w:cs="Arial"/>
          <w:sz w:val="24"/>
        </w:rPr>
        <w:sym w:font="Symbol" w:char="002D"/>
      </w:r>
      <w:r w:rsidRPr="00EE0F71">
        <w:rPr>
          <w:rFonts w:ascii="Arial" w:hAnsi="Arial" w:cs="Arial"/>
          <w:sz w:val="24"/>
        </w:rPr>
        <w:t xml:space="preserve"> места для </w:t>
      </w:r>
      <w:r w:rsidRPr="00EE0F71">
        <w:rPr>
          <w:rFonts w:ascii="Arial" w:hAnsi="Arial" w:cs="Arial"/>
          <w:sz w:val="24"/>
        </w:rPr>
        <w:lastRenderedPageBreak/>
        <w:t>инвалида-колясочника (свободное пространство шириной не менее 85 см рядом со скамьей).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2.13.10. Обязательный перечень </w:t>
      </w:r>
      <w:proofErr w:type="gramStart"/>
      <w:r w:rsidRPr="00EE0F71">
        <w:rPr>
          <w:rFonts w:ascii="Arial" w:hAnsi="Arial" w:cs="Arial"/>
          <w:sz w:val="24"/>
        </w:rPr>
        <w:t>элементов благоустройства территории Петровского сельсовета Ордынского района Новосибирской области</w:t>
      </w:r>
      <w:proofErr w:type="gramEnd"/>
      <w:r w:rsidRPr="00EE0F71">
        <w:rPr>
          <w:rFonts w:ascii="Arial" w:hAnsi="Arial" w:cs="Arial"/>
          <w:sz w:val="24"/>
        </w:rPr>
        <w:t xml:space="preserve"> на территории основных пешеходных коммуникаций включает: твердые и мягкие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2.13.10.1. Требования к покрытиям и конструкциям основных пешеходных коммуникаций устанавливать с возможностью их всесезонной эксплуатации, а при ширине 2,25 м и более </w:t>
      </w:r>
      <w:r w:rsidRPr="00EE0F71">
        <w:rPr>
          <w:rFonts w:ascii="Arial" w:hAnsi="Arial" w:cs="Arial"/>
          <w:sz w:val="24"/>
        </w:rPr>
        <w:sym w:font="Symbol" w:char="002D"/>
      </w:r>
      <w:r w:rsidRPr="00EE0F71">
        <w:rPr>
          <w:rFonts w:ascii="Arial" w:hAnsi="Arial" w:cs="Arial"/>
          <w:sz w:val="24"/>
        </w:rPr>
        <w:t xml:space="preserve"> возможностью эпизодического проезда специализированных транспортных средств. Предусматривать мощение плиткой, камнем, грунтовое покрытие. Проектирование ограждений пешеходных коммуникаций, расположенных на верхних бровках откосов и террас, производить согласно пункту 2.1.7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2.13.10.2. Возможно размещение некапитальных нестационарных сооружений.</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Второстепенные пешеходные коммуникации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должна составлять от 1,0 до 1,5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2.13.12. Обязательный перечень элементов благоустройства на территории второстепенных пешеходных коммуникаций может включать различные виды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2.13.12.1. На дорожках скверов, бульваров, садов населенного пункта предусматривать твердые и мягкие виды покрытия с элементами сопряжения. Мощение плиткой, камнем, грунтовое покрытие.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2.13.12.2. На дорожках крупных рекреационных объектов (парков, лесопарков) предусматривать различные виды мягкого, или комбинированного покрытия, пешеходные тропы с естественным грунтовым покрытием.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2.14. Транспортные проезды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2.14.1. Транспортные проезды, </w:t>
      </w:r>
      <w:r w:rsidRPr="00EE0F71">
        <w:rPr>
          <w:rFonts w:ascii="Arial" w:hAnsi="Arial" w:cs="Arial"/>
          <w:sz w:val="24"/>
        </w:rPr>
        <w:sym w:font="Symbol" w:char="002D"/>
      </w:r>
      <w:r w:rsidRPr="00EE0F71">
        <w:rPr>
          <w:rFonts w:ascii="Arial" w:hAnsi="Arial" w:cs="Arial"/>
          <w:sz w:val="24"/>
        </w:rPr>
        <w:t xml:space="preserve"> элементы системы транспортных коммуникаций, обеспечивающие транспортную связь между зданиями и участками внутри территории поселения, между крупными объектами рекреации, производственными и общественными зонами, а также связь с улично-дорожной сетью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2.14.2. Проектирование транспортных проездов следует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jc w:val="center"/>
        <w:rPr>
          <w:rFonts w:ascii="Arial" w:hAnsi="Arial" w:cs="Arial"/>
          <w:sz w:val="24"/>
        </w:rPr>
      </w:pPr>
      <w:r w:rsidRPr="00EE0F71">
        <w:rPr>
          <w:rFonts w:ascii="Arial" w:hAnsi="Arial" w:cs="Arial"/>
          <w:bCs/>
          <w:sz w:val="24"/>
        </w:rPr>
        <w:t>РАЗДЕЛ 3. БЛАГОУСТРОЙСТВО НА ТЕРРИТОРИЯХ ОБЩЕСТВЕННОГО НАЗНАЧЕНИЯ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3.1.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3.1.1. Объектами нормирования благоустройства на территории Петровского сельсовета Ордынского района Новосибирской области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Петровского сельсовета Ордынского района Новосибирской области: центры локального значения, многофункциональные, </w:t>
      </w:r>
      <w:proofErr w:type="spellStart"/>
      <w:r w:rsidRPr="00EE0F71">
        <w:rPr>
          <w:rFonts w:ascii="Arial" w:hAnsi="Arial" w:cs="Arial"/>
          <w:sz w:val="24"/>
        </w:rPr>
        <w:t>примагистральные</w:t>
      </w:r>
      <w:proofErr w:type="spellEnd"/>
      <w:r w:rsidRPr="00EE0F71">
        <w:rPr>
          <w:rFonts w:ascii="Arial" w:hAnsi="Arial" w:cs="Arial"/>
          <w:sz w:val="24"/>
        </w:rPr>
        <w:t xml:space="preserve"> и специализированные общественные </w:t>
      </w:r>
      <w:r w:rsidRPr="00EE0F71">
        <w:rPr>
          <w:rFonts w:ascii="Arial" w:hAnsi="Arial" w:cs="Arial"/>
          <w:sz w:val="24"/>
        </w:rPr>
        <w:lastRenderedPageBreak/>
        <w:t>зоны муниципального образования.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3.1.2. На территории Петровского сельсовета Ордынского района Новосибирской области общественного назначения при благоустройстве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3.2. Общественные пространства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3.2.1. Общественные пространства Петровского сельсовета Ордынского района Новосибирской области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w:t>
      </w:r>
      <w:proofErr w:type="spellStart"/>
      <w:r w:rsidRPr="00EE0F71">
        <w:rPr>
          <w:rFonts w:ascii="Arial" w:hAnsi="Arial" w:cs="Arial"/>
          <w:sz w:val="24"/>
        </w:rPr>
        <w:t>примагистральных</w:t>
      </w:r>
      <w:proofErr w:type="spellEnd"/>
      <w:r w:rsidRPr="00EE0F71">
        <w:rPr>
          <w:rFonts w:ascii="Arial" w:hAnsi="Arial" w:cs="Arial"/>
          <w:sz w:val="24"/>
        </w:rPr>
        <w:t xml:space="preserve"> и многофункциональных зон, центров локального значения.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3.2.1.1. Пешеходные коммуникации и пешеходные зоны, обеспечивают пешеходные связи и передвижения по территории населенного пункта (пункты 2.13, 7.2 и 7.3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3.2.1.2. Участки общественной застройки с активным режимом посещения, </w:t>
      </w:r>
      <w:r w:rsidRPr="00EE0F71">
        <w:rPr>
          <w:rFonts w:ascii="Arial" w:hAnsi="Arial" w:cs="Arial"/>
          <w:sz w:val="24"/>
        </w:rPr>
        <w:sym w:font="Symbol" w:char="002D"/>
      </w:r>
      <w:r w:rsidRPr="00EE0F71">
        <w:rPr>
          <w:rFonts w:ascii="Arial" w:hAnsi="Arial" w:cs="Arial"/>
          <w:sz w:val="24"/>
        </w:rPr>
        <w:t xml:space="preserve"> это учреждения торговли, культуры, искусства, образования и т.п. объекты муниципального значения; они могут быть организованы с выделением </w:t>
      </w:r>
      <w:proofErr w:type="spellStart"/>
      <w:r w:rsidRPr="00EE0F71">
        <w:rPr>
          <w:rFonts w:ascii="Arial" w:hAnsi="Arial" w:cs="Arial"/>
          <w:sz w:val="24"/>
        </w:rPr>
        <w:t>приобъектной</w:t>
      </w:r>
      <w:proofErr w:type="spellEnd"/>
      <w:r w:rsidRPr="00EE0F71">
        <w:rPr>
          <w:rFonts w:ascii="Arial" w:hAnsi="Arial" w:cs="Arial"/>
          <w:sz w:val="24"/>
        </w:rPr>
        <w:t xml:space="preserve">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3.2.1.3. Участки озеленения на территории общественных пространств Петровского сельсовета Ордынского района Новосибирской области проектировать в виде цветников, газонов, одиночных, групповых, рядовых посадок, вертикальных, многоярусных, мобильных форм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3.2.2. </w:t>
      </w:r>
      <w:proofErr w:type="gramStart"/>
      <w:r w:rsidRPr="00EE0F71">
        <w:rPr>
          <w:rFonts w:ascii="Arial" w:hAnsi="Arial" w:cs="Arial"/>
          <w:sz w:val="24"/>
        </w:rPr>
        <w:t>Перечень элементов благоустройства на территории общественных пространств Петровского сельсовета Ордынского района Новосибирской области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местной информации, элементы защиты участков озеленения (металлические ограждения, специальные виды покрытий и т.п.).</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3.2.2.1. На территории Петровского сельсовета Ордынского района Новосибирской области общественных пространств допускается размещение произведений декоративно-прикладного искусства, декоративных водных устройств.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3.2.2.2. Возможно на территории Петровского сельсовета Ордынского района Новосибирской области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3.2.2.3. Возможно на территории Петровского сельсовета Ордынского района Новосибирской области участков общественной застройки (при наличии </w:t>
      </w:r>
      <w:proofErr w:type="spellStart"/>
      <w:r w:rsidRPr="00EE0F71">
        <w:rPr>
          <w:rFonts w:ascii="Arial" w:hAnsi="Arial" w:cs="Arial"/>
          <w:sz w:val="24"/>
        </w:rPr>
        <w:t>приобъектных</w:t>
      </w:r>
      <w:proofErr w:type="spellEnd"/>
      <w:r w:rsidRPr="00EE0F71">
        <w:rPr>
          <w:rFonts w:ascii="Arial" w:hAnsi="Arial" w:cs="Arial"/>
          <w:sz w:val="24"/>
        </w:rPr>
        <w:t xml:space="preserve">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муниципального образования возможно отсутствие стационарного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lastRenderedPageBreak/>
        <w:t>3.3. Участки и специализированные зоны общественной застройки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3.3.1. Участки общественной застройки (за исключением рассмотренных в пункте 3.2.1.2 настоящих правил) </w:t>
      </w:r>
      <w:r w:rsidRPr="00EE0F71">
        <w:rPr>
          <w:rFonts w:ascii="Arial" w:hAnsi="Arial" w:cs="Arial"/>
          <w:sz w:val="24"/>
        </w:rPr>
        <w:sym w:font="Symbol" w:char="002D"/>
      </w:r>
      <w:r w:rsidRPr="00EE0F71">
        <w:rPr>
          <w:rFonts w:ascii="Arial" w:hAnsi="Arial" w:cs="Arial"/>
          <w:sz w:val="24"/>
        </w:rPr>
        <w:t xml:space="preserve">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w:t>
      </w:r>
      <w:proofErr w:type="spellStart"/>
      <w:r w:rsidRPr="00EE0F71">
        <w:rPr>
          <w:rFonts w:ascii="Arial" w:hAnsi="Arial" w:cs="Arial"/>
          <w:sz w:val="24"/>
        </w:rPr>
        <w:t>приобъектной</w:t>
      </w:r>
      <w:proofErr w:type="spellEnd"/>
      <w:r w:rsidRPr="00EE0F71">
        <w:rPr>
          <w:rFonts w:ascii="Arial" w:hAnsi="Arial" w:cs="Arial"/>
          <w:sz w:val="24"/>
        </w:rPr>
        <w:t xml:space="preserve"> территории, либо без нее </w:t>
      </w:r>
      <w:r w:rsidRPr="00EE0F71">
        <w:rPr>
          <w:rFonts w:ascii="Arial" w:hAnsi="Arial" w:cs="Arial"/>
          <w:sz w:val="24"/>
        </w:rPr>
        <w:sym w:font="Symbol" w:char="002D"/>
      </w:r>
      <w:r w:rsidRPr="00EE0F71">
        <w:rPr>
          <w:rFonts w:ascii="Arial" w:hAnsi="Arial" w:cs="Arial"/>
          <w:sz w:val="24"/>
        </w:rPr>
        <w:t xml:space="preserve"> в этом случае границы участка следует устанавливать совпадающими с внешним контуром подошвы застройки зданий и сооружений.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3.3.1.1.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3.3.2. Обязательный перечень </w:t>
      </w:r>
      <w:proofErr w:type="gramStart"/>
      <w:r w:rsidRPr="00EE0F71">
        <w:rPr>
          <w:rFonts w:ascii="Arial" w:hAnsi="Arial" w:cs="Arial"/>
          <w:sz w:val="24"/>
        </w:rPr>
        <w:t>элементов благоустройства территории Петровского сельсовета Ордынского района Новосибирской области</w:t>
      </w:r>
      <w:proofErr w:type="gramEnd"/>
      <w:r w:rsidRPr="00EE0F71">
        <w:rPr>
          <w:rFonts w:ascii="Arial" w:hAnsi="Arial" w:cs="Arial"/>
          <w:sz w:val="24"/>
        </w:rPr>
        <w:t xml:space="preserve"> на участках общественной застройки (при наличии </w:t>
      </w:r>
      <w:proofErr w:type="spellStart"/>
      <w:r w:rsidRPr="00EE0F71">
        <w:rPr>
          <w:rFonts w:ascii="Arial" w:hAnsi="Arial" w:cs="Arial"/>
          <w:sz w:val="24"/>
        </w:rPr>
        <w:t>приобъектных</w:t>
      </w:r>
      <w:proofErr w:type="spellEnd"/>
      <w:r w:rsidRPr="00EE0F71">
        <w:rPr>
          <w:rFonts w:ascii="Arial" w:hAnsi="Arial" w:cs="Arial"/>
          <w:sz w:val="24"/>
        </w:rPr>
        <w:t xml:space="preserve"> территорий)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предусматривать обязательное размещение скамей.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rPr>
          <w:rFonts w:ascii="Arial" w:hAnsi="Arial" w:cs="Arial"/>
          <w:sz w:val="24"/>
        </w:rPr>
      </w:pPr>
      <w:r w:rsidRPr="00EE0F71">
        <w:rPr>
          <w:rFonts w:ascii="Arial" w:hAnsi="Arial" w:cs="Arial"/>
          <w:bCs/>
          <w:sz w:val="24"/>
        </w:rPr>
        <w:t>РАЗДЕЛ 4. БЛАГОУСТРОЙСТВО НА ТЕРРИТОРИЯХ ЖИЛОГО НАЗНАЧЕНИЯ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4.1.1. Объектами нормирования благоустройства на территории Петровского сельсовета Ордынского района Новосибирской области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4.2. Общественные пространства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4.2.1. Общественные пространства на территории Петровского сельсовета Ордынского района Новосибирской области жилого назначения необходимо формировать системой пешеходных коммуникаций, участков учреждений обслуживания жилых групп и озелененных территорий общего пользования.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4.2.2. Учреждения обслуживания жилых групп оборудовать площадками при входах. На участках рынков, объектов местного значения, расположенных на территории Петровского сельсовета Ордынского района Новосибирской области жилого назначения, </w:t>
      </w:r>
      <w:proofErr w:type="gramStart"/>
      <w:r w:rsidRPr="00EE0F71">
        <w:rPr>
          <w:rFonts w:ascii="Arial" w:hAnsi="Arial" w:cs="Arial"/>
          <w:sz w:val="24"/>
        </w:rPr>
        <w:t>возможно</w:t>
      </w:r>
      <w:proofErr w:type="gramEnd"/>
      <w:r w:rsidRPr="00EE0F71">
        <w:rPr>
          <w:rFonts w:ascii="Arial" w:hAnsi="Arial" w:cs="Arial"/>
          <w:sz w:val="24"/>
        </w:rPr>
        <w:t xml:space="preserve"> предусматривать различные по высоте металлические ограждения.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4.2.3. Обязательный перечень элементов благоустройства на территории Петровского сельсовета Ордынского района Новосибирской области пешеходных коммуникаций и участков учреждений обслуживания включает: твердые и мягкие виды покрытия, элементы сопряжения поверхностей, урны, малые контейнеры для мусора, осветительное оборудование, носители информации.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4.2.3.1. Предусматривать твердые виды покрытия в виде плиточного мощения, грунтовое </w:t>
      </w:r>
      <w:proofErr w:type="gramStart"/>
      <w:r w:rsidRPr="00EE0F71">
        <w:rPr>
          <w:rFonts w:ascii="Arial" w:hAnsi="Arial" w:cs="Arial"/>
          <w:sz w:val="24"/>
        </w:rPr>
        <w:t>покрытие</w:t>
      </w:r>
      <w:proofErr w:type="gramEnd"/>
      <w:r w:rsidRPr="00EE0F71">
        <w:rPr>
          <w:rFonts w:ascii="Arial" w:hAnsi="Arial" w:cs="Arial"/>
          <w:sz w:val="24"/>
        </w:rPr>
        <w:t xml:space="preserve"> а также размещение мобильного озеленения, уличного технического оборудования, скамей.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4.2.4. Озелененные территории общего пользования   формируются в виде единой системы озеленения жилых групп.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парки).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lastRenderedPageBreak/>
        <w:t>4.3. Участки жилой застройки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4.3.1. Проектирование благоустройства участков жилой застройки следует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вдоль магистралей, на реконструируемых территориях.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4.3.2. </w:t>
      </w:r>
      <w:proofErr w:type="gramStart"/>
      <w:r w:rsidRPr="00EE0F71">
        <w:rPr>
          <w:rFonts w:ascii="Arial" w:hAnsi="Arial" w:cs="Arial"/>
          <w:sz w:val="24"/>
        </w:rPr>
        <w:t>На территории участка жилой застройки с коллективным пользованием придомовой территорией (многоквартирная застройка)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Pr="00EE0F71">
        <w:rPr>
          <w:rFonts w:ascii="Arial" w:hAnsi="Arial" w:cs="Arial"/>
          <w:sz w:val="24"/>
        </w:rPr>
        <w:t xml:space="preserve"> Если размеры территории участка позволяют, в границах участка размещение спортивных площадок и площадок для игр детей школьного возраста, площадок для выгула собак.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4.3.3. Обязательный перечень элементов благоустройства на территории Петровского сельсовета Ордынского района Новосибирской области участка жилой застройки коллективного пользования включает: твердые и мягкие виды покрытия проезда, различные виды покрытия площадок (подраздел 2.12 настоящих правил), элементы сопряжения поверхностей, оборудование площадок, озеленение, осветительное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4.3.3.1. Озеленение жилого участка формировать между </w:t>
      </w:r>
      <w:proofErr w:type="spellStart"/>
      <w:r w:rsidRPr="00EE0F71">
        <w:rPr>
          <w:rFonts w:ascii="Arial" w:hAnsi="Arial" w:cs="Arial"/>
          <w:sz w:val="24"/>
        </w:rPr>
        <w:t>отмосткой</w:t>
      </w:r>
      <w:proofErr w:type="spellEnd"/>
      <w:r w:rsidRPr="00EE0F71">
        <w:rPr>
          <w:rFonts w:ascii="Arial" w:hAnsi="Arial" w:cs="Arial"/>
          <w:sz w:val="24"/>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4.3.3.2. Возможно ограждение участка жилой застройки, если оно не противоречит условиям размещения жилых участков вдоль магистральных улиц согласно пункту 4.3.4.2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4.3.4. Благоустройство жилых участков, расположенных вдоль магистралей, на реконструируемых территориях проектировать с учетом градостроительных условий и требований их размещения.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4.3.4.1. При размещении жилых участков вдоль магистральных улиц не допускать со стороны улицы их сплошное ограждение и размещение площадок (детских, спортивных, для установки мусоросборников).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4.3.4.2. На реконструируемых территориях участков жилой застройки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w:t>
      </w:r>
      <w:proofErr w:type="spellStart"/>
      <w:r w:rsidRPr="00EE0F71">
        <w:rPr>
          <w:rFonts w:ascii="Arial" w:hAnsi="Arial" w:cs="Arial"/>
          <w:sz w:val="24"/>
        </w:rPr>
        <w:t>т.ч</w:t>
      </w:r>
      <w:proofErr w:type="spellEnd"/>
      <w:r w:rsidRPr="00EE0F71">
        <w:rPr>
          <w:rFonts w:ascii="Arial" w:hAnsi="Arial" w:cs="Arial"/>
          <w:sz w:val="24"/>
        </w:rPr>
        <w:t>. типа «Ракушка»), выполнять замену морально и физически устаревших элементов благоустройства.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4.4. Участки детских садов и школ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4.4.1. На территории участков детского сада и школы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озелененные и другие территории и сооружения.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4.4.2.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w:t>
      </w:r>
      <w:r w:rsidRPr="00EE0F71">
        <w:rPr>
          <w:rFonts w:ascii="Arial" w:hAnsi="Arial" w:cs="Arial"/>
          <w:sz w:val="24"/>
        </w:rPr>
        <w:lastRenderedPageBreak/>
        <w:t>оформления.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4.4.2.1. В качестве твердых видов покрытий применение </w:t>
      </w:r>
      <w:proofErr w:type="spellStart"/>
      <w:r w:rsidRPr="00EE0F71">
        <w:rPr>
          <w:rFonts w:ascii="Arial" w:hAnsi="Arial" w:cs="Arial"/>
          <w:sz w:val="24"/>
        </w:rPr>
        <w:t>цементобетона</w:t>
      </w:r>
      <w:proofErr w:type="spellEnd"/>
      <w:r w:rsidRPr="00EE0F71">
        <w:rPr>
          <w:rFonts w:ascii="Arial" w:hAnsi="Arial" w:cs="Arial"/>
          <w:sz w:val="24"/>
        </w:rPr>
        <w:t xml:space="preserve"> и плиточного мощения.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4.4.2.2. При озеленении территории детских садов и школ не допускать применение растений с ядовитыми плодами.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4.4.3. При проектировании инженерных коммуникаций не допускать их трассировку через территорию детского сада и школы, уже существующие сети при реконструкции территории квартала </w:t>
      </w:r>
      <w:r w:rsidRPr="00EE0F71">
        <w:rPr>
          <w:rFonts w:ascii="Arial" w:hAnsi="Arial" w:cs="Arial"/>
          <w:sz w:val="24"/>
        </w:rPr>
        <w:sym w:font="Symbol" w:char="002D"/>
      </w:r>
      <w:r w:rsidRPr="00EE0F71">
        <w:rPr>
          <w:rFonts w:ascii="Arial" w:hAnsi="Arial" w:cs="Arial"/>
          <w:sz w:val="24"/>
        </w:rPr>
        <w:t xml:space="preserve"> переложить. Собственные инженерные сети детского сада и школы проектировать по кратчайшим расстояниям от подводящих инженерных сетей до здания, исключая прохождение под игровыми и спортивными площадками (прокладка со стороны хозяйственной зоны). Не допускать устройство смотровых колодцев на территориях площадок, проездов, проходов. Места их размещения на других территориях в границах участка огородить или выделить предупреждающими об опасности знаками.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4.4.4. Плоская кровля зданий детских садов и школ, в случае их размещения в окружении жилой застройки.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4.5. Участки длительного и кратковременного хранения автотранспортных средств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4.5.1. На участке длительного и кратковременного хранения автотранспортных сре</w:t>
      </w:r>
      <w:proofErr w:type="gramStart"/>
      <w:r w:rsidRPr="00EE0F71">
        <w:rPr>
          <w:rFonts w:ascii="Arial" w:hAnsi="Arial" w:cs="Arial"/>
          <w:sz w:val="24"/>
        </w:rPr>
        <w:t>дств сл</w:t>
      </w:r>
      <w:proofErr w:type="gramEnd"/>
      <w:r w:rsidRPr="00EE0F71">
        <w:rPr>
          <w:rFonts w:ascii="Arial" w:hAnsi="Arial" w:cs="Arial"/>
          <w:sz w:val="24"/>
        </w:rPr>
        <w:t xml:space="preserve">едует предусматривать: сооружение гаража или стоянки, площадку (накопительную), выезды и въезды, пешеходные дорожки. </w:t>
      </w:r>
      <w:proofErr w:type="gramStart"/>
      <w:r w:rsidRPr="00EE0F71">
        <w:rPr>
          <w:rFonts w:ascii="Arial" w:hAnsi="Arial" w:cs="Arial"/>
          <w:sz w:val="24"/>
        </w:rPr>
        <w:t>Подъездные пути к участкам постоянного и кратковременного хранения автотранспортных средств устанавливать, не пересекающимися с основными направлениями пешеходных путей.</w:t>
      </w:r>
      <w:proofErr w:type="gramEnd"/>
      <w:r w:rsidRPr="00EE0F71">
        <w:rPr>
          <w:rFonts w:ascii="Arial" w:hAnsi="Arial" w:cs="Arial"/>
          <w:sz w:val="24"/>
        </w:rPr>
        <w:t xml:space="preserve">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изолировать от остальной территории полосой зеленых насаждений шириной не менее 3 м. Въезды и выезды должны иметь закругления бортов тротуаров и газонов радиусом не менее 8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4.5.2. Обязательный перечень элементов благоустройства на участке длительного и кратковременного хранения автотранспортных сре</w:t>
      </w:r>
      <w:proofErr w:type="gramStart"/>
      <w:r w:rsidRPr="00EE0F71">
        <w:rPr>
          <w:rFonts w:ascii="Arial" w:hAnsi="Arial" w:cs="Arial"/>
          <w:sz w:val="24"/>
        </w:rPr>
        <w:t>дств вкл</w:t>
      </w:r>
      <w:proofErr w:type="gramEnd"/>
      <w:r w:rsidRPr="00EE0F71">
        <w:rPr>
          <w:rFonts w:ascii="Arial" w:hAnsi="Arial" w:cs="Arial"/>
          <w:sz w:val="24"/>
        </w:rPr>
        <w:t>ючает: твердые и мягкие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4.5.2.1. На пешеходных дорожках предусматривать съезд </w:t>
      </w:r>
      <w:r w:rsidRPr="00EE0F71">
        <w:rPr>
          <w:rFonts w:ascii="Arial" w:hAnsi="Arial" w:cs="Arial"/>
          <w:sz w:val="24"/>
        </w:rPr>
        <w:sym w:font="Symbol" w:char="002D"/>
      </w:r>
      <w:r w:rsidRPr="00EE0F71">
        <w:rPr>
          <w:rFonts w:ascii="Arial" w:hAnsi="Arial" w:cs="Arial"/>
          <w:sz w:val="24"/>
        </w:rPr>
        <w:t xml:space="preserve"> бордюрный пандус </w:t>
      </w:r>
      <w:r w:rsidRPr="00EE0F71">
        <w:rPr>
          <w:rFonts w:ascii="Arial" w:hAnsi="Arial" w:cs="Arial"/>
          <w:sz w:val="24"/>
        </w:rPr>
        <w:sym w:font="Symbol" w:char="002D"/>
      </w:r>
      <w:r w:rsidRPr="00EE0F71">
        <w:rPr>
          <w:rFonts w:ascii="Arial" w:hAnsi="Arial" w:cs="Arial"/>
          <w:sz w:val="24"/>
        </w:rPr>
        <w:t xml:space="preserve"> на уровень проезда (не менее одного на участок).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4.5.2.2. Формировать посадки густого высокорастущего кустарника с высокой степенью </w:t>
      </w:r>
      <w:proofErr w:type="spellStart"/>
      <w:r w:rsidRPr="00EE0F71">
        <w:rPr>
          <w:rFonts w:ascii="Arial" w:hAnsi="Arial" w:cs="Arial"/>
          <w:sz w:val="24"/>
        </w:rPr>
        <w:t>фитонцидности</w:t>
      </w:r>
      <w:proofErr w:type="spellEnd"/>
      <w:r w:rsidRPr="00EE0F71">
        <w:rPr>
          <w:rFonts w:ascii="Arial" w:hAnsi="Arial" w:cs="Arial"/>
          <w:sz w:val="24"/>
        </w:rPr>
        <w:t xml:space="preserve"> и посадки деревьев вдоль границ участка.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b/>
          <w:b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5. БЛАГОУСТРОЙСТВО НА ТЕРРИТОРИЯХ РЕКРЕАЦИОННОГО НАЗНАЧЕНИЯ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5.1.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5.1.1. Объектами </w:t>
      </w:r>
      <w:proofErr w:type="gramStart"/>
      <w:r w:rsidRPr="00EE0F71">
        <w:rPr>
          <w:rFonts w:ascii="Arial" w:hAnsi="Arial" w:cs="Arial"/>
          <w:sz w:val="24"/>
        </w:rPr>
        <w:t>нормирования благоустройства Петровского сельсовета Ордынского района Новосибирской области</w:t>
      </w:r>
      <w:proofErr w:type="gramEnd"/>
      <w:r w:rsidRPr="00EE0F71">
        <w:rPr>
          <w:rFonts w:ascii="Arial" w:hAnsi="Arial" w:cs="Arial"/>
          <w:sz w:val="24"/>
        </w:rPr>
        <w:t xml:space="preserve"> на территориях рекреационного назначения являются объекты рекреации </w:t>
      </w:r>
      <w:r w:rsidRPr="00EE0F71">
        <w:rPr>
          <w:rFonts w:ascii="Arial" w:hAnsi="Arial" w:cs="Arial"/>
          <w:sz w:val="24"/>
        </w:rPr>
        <w:sym w:font="Symbol" w:char="002D"/>
      </w:r>
      <w:r w:rsidRPr="00EE0F71">
        <w:rPr>
          <w:rFonts w:ascii="Arial" w:hAnsi="Arial" w:cs="Arial"/>
          <w:sz w:val="24"/>
        </w:rPr>
        <w:t xml:space="preserve">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5.1.3. Планировочная структура объектов рекреации должна соответствовать </w:t>
      </w:r>
      <w:r w:rsidRPr="00EE0F71">
        <w:rPr>
          <w:rFonts w:ascii="Arial" w:hAnsi="Arial" w:cs="Arial"/>
          <w:sz w:val="24"/>
        </w:rPr>
        <w:lastRenderedPageBreak/>
        <w:t xml:space="preserve">градостроительным, функциональным и природным особенностям территории. При проектировании благоустройства обеспечивать приоритет природоохранных факторов: для крупных объектов рекреации </w:t>
      </w:r>
      <w:r w:rsidRPr="00EE0F71">
        <w:rPr>
          <w:rFonts w:ascii="Arial" w:hAnsi="Arial" w:cs="Arial"/>
          <w:sz w:val="24"/>
        </w:rPr>
        <w:sym w:font="Symbol" w:char="002D"/>
      </w:r>
      <w:r w:rsidRPr="00EE0F71">
        <w:rPr>
          <w:rFonts w:ascii="Arial" w:hAnsi="Arial" w:cs="Arial"/>
          <w:sz w:val="24"/>
        </w:rPr>
        <w:t xml:space="preserve"> не 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w:t>
      </w:r>
      <w:r w:rsidRPr="00EE0F71">
        <w:rPr>
          <w:rFonts w:ascii="Arial" w:hAnsi="Arial" w:cs="Arial"/>
          <w:sz w:val="24"/>
        </w:rPr>
        <w:sym w:font="Symbol" w:char="002D"/>
      </w:r>
      <w:r w:rsidRPr="00EE0F71">
        <w:rPr>
          <w:rFonts w:ascii="Arial" w:hAnsi="Arial" w:cs="Arial"/>
          <w:sz w:val="24"/>
        </w:rPr>
        <w:t xml:space="preserve"> защита от высоких техногенных и рекреационных нагрузок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5.1.4. При реконструкции объектов рекреации предусматривать:</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для парков и садов: реконструкция планировочной структуры (например, изменение плотности дорожно-</w:t>
      </w:r>
      <w:proofErr w:type="spellStart"/>
      <w:r w:rsidR="00EE0F71" w:rsidRPr="00EE0F71">
        <w:rPr>
          <w:rFonts w:ascii="Arial" w:hAnsi="Arial" w:cs="Arial"/>
          <w:sz w:val="24"/>
        </w:rPr>
        <w:t>тропиночной</w:t>
      </w:r>
      <w:proofErr w:type="spellEnd"/>
      <w:r w:rsidR="00EE0F71" w:rsidRPr="00EE0F71">
        <w:rPr>
          <w:rFonts w:ascii="Arial" w:hAnsi="Arial" w:cs="Arial"/>
          <w:sz w:val="24"/>
        </w:rPr>
        <w:t xml:space="preserve"> сети), </w:t>
      </w:r>
      <w:proofErr w:type="spellStart"/>
      <w:r w:rsidR="00EE0F71" w:rsidRPr="00EE0F71">
        <w:rPr>
          <w:rFonts w:ascii="Arial" w:hAnsi="Arial" w:cs="Arial"/>
          <w:sz w:val="24"/>
        </w:rPr>
        <w:t>разреживание</w:t>
      </w:r>
      <w:proofErr w:type="spellEnd"/>
      <w:r w:rsidR="00EE0F71" w:rsidRPr="00EE0F71">
        <w:rPr>
          <w:rFonts w:ascii="Arial" w:hAnsi="Arial" w:cs="Arial"/>
          <w:sz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EE0F71" w:rsidRPr="00EE0F71" w:rsidRDefault="00123122" w:rsidP="00123122">
      <w:pPr>
        <w:widowControl w:val="0"/>
        <w:suppressLineNumbers/>
        <w:tabs>
          <w:tab w:val="left" w:pos="567"/>
          <w:tab w:val="left" w:pos="851"/>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для бульваров и скверов: удаление больных, старых и недекоративных деревьев, создание и увеличение расстояний между краем проезжей части и ближайшим рядом деревьев;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5.1.5. Проектирование инженерных коммуникаций на территориях рекреационного назначения вести с учетом экологических особенностей территории, преимущественно в проходных коллекторах или в обход объекта рекреации.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5.2. Зоны отдыха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5.2.1. Зоны отдыха </w:t>
      </w:r>
      <w:r w:rsidRPr="00EE0F71">
        <w:rPr>
          <w:rFonts w:ascii="Arial" w:hAnsi="Arial" w:cs="Arial"/>
          <w:sz w:val="24"/>
        </w:rPr>
        <w:sym w:font="Symbol" w:char="002D"/>
      </w:r>
      <w:r w:rsidRPr="00EE0F71">
        <w:rPr>
          <w:rFonts w:ascii="Arial" w:hAnsi="Arial" w:cs="Arial"/>
          <w:sz w:val="24"/>
        </w:rPr>
        <w:t xml:space="preserve"> территории, предназначенные и обустроенные для организации активного массового отдыха, купания и рекреации.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5.2.2. При проектировании зон отдыха в прибрежной части водоемов площадь пляжа и протяженность береговой линии пляжей принимать по расчету количества посетителей.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5.2.3. Обязательный перечень элементов благоустройства на территории зоны отдыха включает: мягкие виды покрытия, озеленение, скамьи, урны, малые контейнеры для мусора.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5.2.4.1. При проектировании озеленения обеспечивать: </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сохранение травяного покрова, древесно-кустарниковой и прибрежной растительности не менее</w:t>
      </w:r>
      <w:proofErr w:type="gramStart"/>
      <w:r w:rsidR="00EE0F71" w:rsidRPr="00EE0F71">
        <w:rPr>
          <w:rFonts w:ascii="Arial" w:hAnsi="Arial" w:cs="Arial"/>
          <w:sz w:val="24"/>
        </w:rPr>
        <w:t>,</w:t>
      </w:r>
      <w:proofErr w:type="gramEnd"/>
      <w:r w:rsidR="00EE0F71" w:rsidRPr="00EE0F71">
        <w:rPr>
          <w:rFonts w:ascii="Arial" w:hAnsi="Arial" w:cs="Arial"/>
          <w:sz w:val="24"/>
        </w:rPr>
        <w:t xml:space="preserve"> чем на 80% общей площади зоны отдыха;</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недопущение использования территории зоны отдыха для иных целей (выгуливания собак, устройства игровых городков, аттракционов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5.2.4.2. Возможно размещение ограждения, уличного технического оборудования (торговые тележки «вода», «мороженое»).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jc w:val="center"/>
        <w:rPr>
          <w:rFonts w:ascii="Arial" w:hAnsi="Arial" w:cs="Arial"/>
          <w:sz w:val="24"/>
        </w:rPr>
      </w:pPr>
      <w:r w:rsidRPr="00EE0F71">
        <w:rPr>
          <w:rFonts w:ascii="Arial" w:hAnsi="Arial" w:cs="Arial"/>
          <w:bCs/>
          <w:sz w:val="24"/>
        </w:rPr>
        <w:t>РАЗДЕЛ 6. БЛАГОУСТРОЙСТВО НА ТЕРРИТОРИЯХ ПРОИЗВОДСТВЕННОГО НАЗНАЧЕНИЯ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6.1.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6.1.1. Требования к проектированию благоустройства Петровского сельсовета Ордынского района Новосибирской области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6.2. Озелененные территории санитарно-защитных зон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6.2.1. Площадь озеленения санитарно-защитных зон (СЗЗ) территорий </w:t>
      </w:r>
      <w:r w:rsidRPr="00EE0F71">
        <w:rPr>
          <w:rFonts w:ascii="Arial" w:hAnsi="Arial" w:cs="Arial"/>
          <w:sz w:val="24"/>
        </w:rPr>
        <w:lastRenderedPageBreak/>
        <w:t>производственного назначения должна определяться проектным решением в соответствии с требованиями СанПиН 2.2.1/2.1.1.1200.</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6.2.2.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6.2.2.1. Озеленение формировать в виде живописных композиций, исключающих однообразие и монотонность.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7. ОБЪЕКТЫ БЛАГОУСТРОЙСТВА НА ТЕРРИТОРИЯХ ТРАНСПОРТНЫХ И ИНЖЕНЕРНЫХ КОММУНИКАЦИЙ МУНИЦИПАЛЬНОГО ОБРАЗОВАНИЯ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7.1.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7.1.1. Объектами </w:t>
      </w:r>
      <w:proofErr w:type="gramStart"/>
      <w:r w:rsidRPr="00EE0F71">
        <w:rPr>
          <w:rFonts w:ascii="Arial" w:hAnsi="Arial" w:cs="Arial"/>
          <w:sz w:val="24"/>
        </w:rPr>
        <w:t>нормирования благоустройства Петровского сельсовета Ордынского района Новосибирской области</w:t>
      </w:r>
      <w:proofErr w:type="gramEnd"/>
      <w:r w:rsidRPr="00EE0F71">
        <w:rPr>
          <w:rFonts w:ascii="Arial" w:hAnsi="Arial" w:cs="Arial"/>
          <w:sz w:val="24"/>
        </w:rPr>
        <w:t xml:space="preserve">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7.1.2. 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7.2. Улицы и дороги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7.2.1. Улицы и дороги на территории населенного пункта по назначению и транспортным характеристикам подразделяются на улицы и дороги местного значения.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7.2.2. Обязательный перечень элементов благоустройства на территории улиц и дорог включает: твердые и мягкие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7.2.2.1. Виды и конструкции дорожного покрытия проектируются с учетом категории улицы и обеспечением безопасности движения.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7.2.2.2. Для проектирования озеленения улиц и дорог   устанавливать минимальные расстояния от посадок до сетей подземных коммуникаций и прочих сооружений улично-дорожной сети в соответствии со СНиПами. </w:t>
      </w:r>
      <w:proofErr w:type="gramStart"/>
      <w:r w:rsidRPr="00EE0F71">
        <w:rPr>
          <w:rFonts w:ascii="Arial" w:hAnsi="Arial" w:cs="Arial"/>
          <w:sz w:val="24"/>
        </w:rPr>
        <w:t xml:space="preserve">Размещение зеленых насаждений у поворотов и остановок при нерегулируемом движении проектировать с учетом обеспечения треугольника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принимать: 8x40 м при разрешенной скорости движения транспорта 40 км/ч; 10x50 м </w:t>
      </w:r>
      <w:r w:rsidRPr="00EE0F71">
        <w:rPr>
          <w:rFonts w:ascii="Arial" w:hAnsi="Arial" w:cs="Arial"/>
          <w:sz w:val="24"/>
        </w:rPr>
        <w:sym w:font="Symbol" w:char="002D"/>
      </w:r>
      <w:r w:rsidRPr="00EE0F71">
        <w:rPr>
          <w:rFonts w:ascii="Arial" w:hAnsi="Arial" w:cs="Arial"/>
          <w:sz w:val="24"/>
        </w:rPr>
        <w:t xml:space="preserve"> при скорости 60 км/ч.</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7.2.2.3.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проектировать в соответствии с ГОСТ </w:t>
      </w:r>
      <w:proofErr w:type="gramStart"/>
      <w:r w:rsidRPr="00EE0F71">
        <w:rPr>
          <w:rFonts w:ascii="Arial" w:hAnsi="Arial" w:cs="Arial"/>
          <w:sz w:val="24"/>
        </w:rPr>
        <w:t>Р</w:t>
      </w:r>
      <w:proofErr w:type="gramEnd"/>
      <w:r w:rsidRPr="00EE0F71">
        <w:rPr>
          <w:rFonts w:ascii="Arial" w:hAnsi="Arial" w:cs="Arial"/>
          <w:sz w:val="24"/>
        </w:rPr>
        <w:t xml:space="preserve"> 52289, ГОСТ 26804.</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7.2.2.4. Для освещения магистральных улиц на участках между пересечениями, на эстакадах, мостах и путепроводах опоры светильников располагать с двухсторонней расстановкой (симметрично или в шахматном порядке), по оси </w:t>
      </w:r>
      <w:r w:rsidRPr="00EE0F71">
        <w:rPr>
          <w:rFonts w:ascii="Arial" w:hAnsi="Arial" w:cs="Arial"/>
          <w:sz w:val="24"/>
        </w:rPr>
        <w:lastRenderedPageBreak/>
        <w:t xml:space="preserve">разделительной полосы, то же </w:t>
      </w:r>
      <w:r w:rsidRPr="00EE0F71">
        <w:rPr>
          <w:rFonts w:ascii="Arial" w:hAnsi="Arial" w:cs="Arial"/>
          <w:sz w:val="24"/>
        </w:rPr>
        <w:sym w:font="Symbol" w:char="002D"/>
      </w:r>
      <w:r w:rsidRPr="00EE0F71">
        <w:rPr>
          <w:rFonts w:ascii="Arial" w:hAnsi="Arial" w:cs="Arial"/>
          <w:sz w:val="24"/>
        </w:rPr>
        <w:t xml:space="preserve"> с подвеской светильников между высокими опорами на тросах. Расстояние между опорами устанавливать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 xml:space="preserve">7.3. Технические зоны транспортных, инженерных коммуникаций, </w:t>
      </w:r>
      <w:proofErr w:type="spellStart"/>
      <w:r w:rsidRPr="00EE0F71">
        <w:rPr>
          <w:rFonts w:ascii="Arial" w:hAnsi="Arial" w:cs="Arial"/>
          <w:bCs/>
          <w:iCs/>
          <w:sz w:val="24"/>
        </w:rPr>
        <w:t>водоохранные</w:t>
      </w:r>
      <w:proofErr w:type="spellEnd"/>
      <w:r w:rsidRPr="00EE0F71">
        <w:rPr>
          <w:rFonts w:ascii="Arial" w:hAnsi="Arial" w:cs="Arial"/>
          <w:bCs/>
          <w:iCs/>
          <w:sz w:val="24"/>
        </w:rPr>
        <w:t xml:space="preserve"> зоны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7.3.1. </w:t>
      </w:r>
      <w:proofErr w:type="gramStart"/>
      <w:r w:rsidRPr="00EE0F71">
        <w:rPr>
          <w:rFonts w:ascii="Arial" w:hAnsi="Arial" w:cs="Arial"/>
          <w:sz w:val="24"/>
        </w:rPr>
        <w:t>На территории Петровского сельсовета Ордынского района Новосибирской области предусматривать следующие виды технических (охранно-эксплуатационных) зон, выделяемые линиями градостроительного регулирования: кабелей высокого и низкого напряжения, слабых токов, линий высоковольтных передач, в том числе мелкого заложения.</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7.3.2. </w:t>
      </w:r>
      <w:proofErr w:type="gramStart"/>
      <w:r w:rsidRPr="00EE0F71">
        <w:rPr>
          <w:rFonts w:ascii="Arial" w:hAnsi="Arial" w:cs="Arial"/>
          <w:sz w:val="24"/>
        </w:rPr>
        <w:t xml:space="preserve">На территории выделенных технических (охранных) зон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w:t>
      </w:r>
      <w:proofErr w:type="spellStart"/>
      <w:r w:rsidRPr="00EE0F71">
        <w:rPr>
          <w:rFonts w:ascii="Arial" w:hAnsi="Arial" w:cs="Arial"/>
          <w:sz w:val="24"/>
        </w:rPr>
        <w:t>т.ч</w:t>
      </w:r>
      <w:proofErr w:type="spellEnd"/>
      <w:r w:rsidRPr="00EE0F71">
        <w:rPr>
          <w:rFonts w:ascii="Arial" w:hAnsi="Arial" w:cs="Arial"/>
          <w:sz w:val="24"/>
        </w:rPr>
        <w:t>. некапитальных нестационарных, кроме технических, имеющих отношение к обслуживанию и эксплуатации проходящих в</w:t>
      </w:r>
      <w:proofErr w:type="gramEnd"/>
      <w:r w:rsidRPr="00EE0F71">
        <w:rPr>
          <w:rFonts w:ascii="Arial" w:hAnsi="Arial" w:cs="Arial"/>
          <w:sz w:val="24"/>
        </w:rPr>
        <w:t xml:space="preserve"> технической зоне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7.3.3. В зоне линий высоковольтных передач напряжением менее 110 кВт возможно размещение площадок для выгула и дрессировки собак. Озеленение проектировать в виде цветников и газонов по внешнему краю зоны, далее </w:t>
      </w:r>
      <w:r w:rsidRPr="00EE0F71">
        <w:rPr>
          <w:rFonts w:ascii="Arial" w:hAnsi="Arial" w:cs="Arial"/>
          <w:sz w:val="24"/>
        </w:rPr>
        <w:sym w:font="Symbol" w:char="002D"/>
      </w:r>
      <w:r w:rsidRPr="00EE0F71">
        <w:rPr>
          <w:rFonts w:ascii="Arial" w:hAnsi="Arial" w:cs="Arial"/>
          <w:sz w:val="24"/>
        </w:rPr>
        <w:t xml:space="preserve"> посадок кустарника и групп низкорастущих деревьев с поверхностной (неглубокой) корневой системой.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7.3.4. Благоустройство территорий </w:t>
      </w:r>
      <w:proofErr w:type="spellStart"/>
      <w:r w:rsidRPr="00EE0F71">
        <w:rPr>
          <w:rFonts w:ascii="Arial" w:hAnsi="Arial" w:cs="Arial"/>
          <w:sz w:val="24"/>
        </w:rPr>
        <w:t>водоохранных</w:t>
      </w:r>
      <w:proofErr w:type="spellEnd"/>
      <w:r w:rsidRPr="00EE0F71">
        <w:rPr>
          <w:rFonts w:ascii="Arial" w:hAnsi="Arial" w:cs="Arial"/>
          <w:sz w:val="24"/>
        </w:rPr>
        <w:t xml:space="preserve"> зон проектировать в соответствии с водным законодательством.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8. ЭКСПЛУАТАЦИЯ ОБЪЕКТОВ БЛАГОУСТРОЙСТВА</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8.1.1. Правила эксплуатации объектов благоустройства принимаются администрацией Петровского сельсовета Ордынского района Новосибирской области (далее </w:t>
      </w:r>
      <w:r w:rsidRPr="00EE0F71">
        <w:rPr>
          <w:rFonts w:ascii="Arial" w:hAnsi="Arial" w:cs="Arial"/>
          <w:sz w:val="24"/>
        </w:rPr>
        <w:sym w:font="Symbol" w:char="002D"/>
      </w:r>
      <w:r w:rsidRPr="00EE0F71">
        <w:rPr>
          <w:rFonts w:ascii="Arial" w:hAnsi="Arial" w:cs="Arial"/>
          <w:sz w:val="24"/>
        </w:rPr>
        <w:t xml:space="preserve"> Правила эксплуатации). Настоящий раздел правил   содержит основные принципы по структуре и содержанию Правил эксплуатации.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8.1.2. </w:t>
      </w:r>
      <w:proofErr w:type="gramStart"/>
      <w:r w:rsidRPr="00EE0F71">
        <w:rPr>
          <w:rFonts w:ascii="Arial" w:hAnsi="Arial" w:cs="Arial"/>
          <w:sz w:val="24"/>
        </w:rPr>
        <w:t>В состав правил эксплуатации объектов благоустройства включать следующие разделы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проведения работ при строительстве, ремонте и реконструкции коммуникаций, содержание животных, особые требования к доступности сельской среды, праздничное оформление населенного пункта, основные положения о контроле за эксплуатацией объектов благоустройства.</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 На территории  Петровского сельсовета Ордынского района Новосибирской области запрещается: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 Вывоз снега, льда, мусора, твердых бытовых отходов, крупногабаритного мусора, строительного мусора, смета и иных отходов в не отведенные для этого места.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 Движение машин и механизмов на гусеничном ходу по дорогам с </w:t>
      </w:r>
      <w:proofErr w:type="spellStart"/>
      <w:r w:rsidRPr="00EE0F71">
        <w:rPr>
          <w:rFonts w:ascii="Arial" w:hAnsi="Arial" w:cs="Arial"/>
          <w:sz w:val="24"/>
        </w:rPr>
        <w:t>асфальт</w:t>
      </w:r>
      <w:proofErr w:type="gramStart"/>
      <w:r w:rsidRPr="00EE0F71">
        <w:rPr>
          <w:rFonts w:ascii="Arial" w:hAnsi="Arial" w:cs="Arial"/>
          <w:sz w:val="24"/>
        </w:rPr>
        <w:t>о</w:t>
      </w:r>
      <w:proofErr w:type="spellEnd"/>
      <w:r w:rsidRPr="00EE0F71">
        <w:rPr>
          <w:rFonts w:ascii="Arial" w:hAnsi="Arial" w:cs="Arial"/>
          <w:sz w:val="24"/>
        </w:rPr>
        <w:t>-</w:t>
      </w:r>
      <w:proofErr w:type="gramEnd"/>
      <w:r w:rsidRPr="00EE0F71">
        <w:rPr>
          <w:rFonts w:ascii="Arial" w:hAnsi="Arial" w:cs="Arial"/>
          <w:sz w:val="24"/>
        </w:rPr>
        <w:t xml:space="preserve"> и цементно-бетонным покрытием (за исключением случаев проведения аварийно-восстановительных работ).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8.1.3.3. Заезд и парковка транспортных средств, размещение объектов строительного или производственного оборудования на газонах, цветниках, детских и спортивных площадках.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8.1.3.4. Засорение и засыпка водоемов, загрязнение прилегающих к ним территорий, устройство запруд.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8.1.3.5. Мойка транспортных средств у водоразборных колонок, колодцев, на берегах рек, озер, ручьев, иных водоемов, на тротуарах, во дворах, на детских спортивных площадках и других неотведенных для этого местах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8.1.3.6. Несанкционированная свалка мусора на отведенных и (или) прилегающих территориях.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8.1.3.7. Подметание и вакуумная уборка дорог и тротуаров без предварительного увлажнения в летний период.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8.1.3.8. Производство земляных работ без разрешения, оформленного в соответствии с Положением об охране объектов благоустройства при производстве строительных и земляных работ в сельском поселении.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8.1.3.9. Самовольное размещение малых архитектурных форм на землях общего пользования.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8.1.3.10. Размещение </w:t>
      </w:r>
      <w:proofErr w:type="spellStart"/>
      <w:r w:rsidRPr="00EE0F71">
        <w:rPr>
          <w:rFonts w:ascii="Arial" w:hAnsi="Arial" w:cs="Arial"/>
          <w:sz w:val="24"/>
        </w:rPr>
        <w:t>штендеров</w:t>
      </w:r>
      <w:proofErr w:type="spellEnd"/>
      <w:r w:rsidRPr="00EE0F71">
        <w:rPr>
          <w:rFonts w:ascii="Arial" w:hAnsi="Arial" w:cs="Arial"/>
          <w:sz w:val="24"/>
        </w:rPr>
        <w:t xml:space="preserve"> на тротуарах и пешеходных путях передвижения при ширине менее 2,5 метра, парковках автотранспорта, расположенных на землях общего пользования.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8.1.3.11. Размещение визуальной информации вне специальных мест, отведенных для этих целей в соответствии с установленным порядком.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8.1.3.12.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8.1.3.13. Размещение ритуальных принадлежностей и надгробных сооружений вне мест, специально предназначенных для этих целей.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8.1.3.14. Размещение сырья, материалов, грунта, оборудования за пределами земельных участков, отведенных под застройку частными (индивидуальными) жилыми домами.</w:t>
      </w:r>
      <w:r w:rsidRPr="00EE0F71">
        <w:rPr>
          <w:rFonts w:ascii="Arial" w:hAnsi="Arial" w:cs="Arial"/>
          <w:b/>
          <w:i/>
          <w:sz w:val="24"/>
        </w:rPr>
        <w:t xml:space="preserve">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8.1.3.15. </w:t>
      </w:r>
      <w:proofErr w:type="gramStart"/>
      <w:r w:rsidRPr="00EE0F71">
        <w:rPr>
          <w:rFonts w:ascii="Arial" w:hAnsi="Arial" w:cs="Arial"/>
          <w:sz w:val="24"/>
        </w:rPr>
        <w:t>Размещение, сброс бытового и строительного мусора, металлического лома, отходов производства, тары, вышедших из эксплуатации автотранспортных средств, ветвей деревьев, листвы в не отведенных под эти цели местах.</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8.1.3.16. Самовольное присоединение промышленных, хозяйственно-бытовых и иных объектов к сетям ливневой канализации.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8.1.3.17. Сброс сточных вод и загрязняющих веществ в водные объекты и на рельеф местности.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8.1.3.18. Сгребание листвы, снега и грязи к комлевой части деревьев, кустарников.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8.1.3.19. Самовольное разведение костров и сжигание мусора, листвы, тары, отходов, резинотехнических  и пластмассовых изделий.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8.1.3.20. </w:t>
      </w:r>
      <w:r w:rsidRPr="00EE0F71">
        <w:rPr>
          <w:rFonts w:ascii="Arial" w:hAnsi="Arial" w:cs="Arial"/>
          <w:b/>
          <w:i/>
          <w:sz w:val="24"/>
        </w:rPr>
        <w:t xml:space="preserve"> </w:t>
      </w:r>
      <w:r w:rsidRPr="00EE0F71">
        <w:rPr>
          <w:rFonts w:ascii="Arial" w:hAnsi="Arial" w:cs="Arial"/>
          <w:sz w:val="24"/>
        </w:rPr>
        <w:t xml:space="preserve">Складирование тары вне торговых сооружений.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8.1.3.21. При прокладке кабелей связи воздушным способом от одного здания к другому допускать пересечение автомобильных дорог общего пользования, улиц, проездов, если имеются другие способы размещения кабелей связи.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8.1.3.22. Размещение запасов кабеля вне распределительного муфтового шкафа.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8.1.3.23. </w:t>
      </w:r>
      <w:proofErr w:type="gramStart"/>
      <w:r w:rsidRPr="00EE0F71">
        <w:rPr>
          <w:rFonts w:ascii="Arial" w:hAnsi="Arial" w:cs="Arial"/>
          <w:sz w:val="24"/>
        </w:rPr>
        <w:t xml:space="preserve">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w:t>
      </w:r>
      <w:r w:rsidRPr="00EE0F71">
        <w:rPr>
          <w:rFonts w:ascii="Arial" w:hAnsi="Arial" w:cs="Arial"/>
          <w:sz w:val="24"/>
        </w:rPr>
        <w:lastRenderedPageBreak/>
        <w:t>опоры освещения, опоры линий электропередачи и опоры электрического транспорта).</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8.1.3.24. Нанесение или проецирование надписей или рисунков на поверхности велосипедных или пешеходных дорожек, тротуаров либо проезжей части дороги, фасадах зданий, некапитальных объектах (гаражи, павильоны и т. 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8.1.3.25. Размещение транспортного средства, не связанного с участием в дорожном движении, переоборудованного или оформленного исключительно или преимущественно в качестве носителей визуальной информации.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8.1.3.26. Перевозка грунта, мусора, сыпучих строительных материалов, легкой тары, листвы, ветвей деревьев без покрытия брезентом или другим материалом, исключающим загрязнение атмосферного воздуха и дорог.</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8.1.3.27. Распространение на улицах населенного пункта звуковой информации, в том числе и рекламы, с использованием громкоговорящих устройств, за исключением общегородских мероприятий, а также мероприятий, проведение которых попадает под действие Федерального закона «О собраниях, митингах, демонстрациях, шествиях и пикетированиях».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8.1.3.28.  </w:t>
      </w:r>
      <w:proofErr w:type="gramStart"/>
      <w:r w:rsidRPr="00EE0F71">
        <w:rPr>
          <w:rFonts w:ascii="Arial" w:hAnsi="Arial" w:cs="Arial"/>
          <w:sz w:val="24"/>
        </w:rPr>
        <w:t xml:space="preserve">Размещение объектов различного назначения на газонах, цветниках, детских площадках, в арках зданий, в случаях, если объект загораживает витрины торговых предприятий, ближе 20 м от окон зданий, а так же складирование в проездах, на придомовых территориях многоквартирных домов, землях общего пользования, тротуарах, газонах, детских игровых и спортивных площадках строительных материалов (доски, песок, щебень, кирпич и т.д.) </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8.1.3.29. </w:t>
      </w:r>
      <w:proofErr w:type="gramStart"/>
      <w:r w:rsidRPr="00EE0F71">
        <w:rPr>
          <w:rFonts w:ascii="Arial" w:hAnsi="Arial" w:cs="Arial"/>
          <w:sz w:val="24"/>
        </w:rPr>
        <w:t xml:space="preserve">Распространение в период с 22 ч. 00 мин. до 06 ч. 00 мин. местного времени на территории сельского поселения (на площадях, в парках, на улицах, в скверах, во дворах, в подъездах, в домах, в квартирах) с использованием: телевизоров, радиоприемников, магнитофонов, других громкоговорящих устройств, а также посредством громкого пения, выкриков, свиста, игры на музыкальных инструментах, строительного и иного шума. </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8.1.3.30. Использование пиротехнических изделий на площадях, в парках, в скверах, на улицах и во дворах в период с 22 ч 00 мин до 06 ч 00 мин местного времени.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8.1.3.31. </w:t>
      </w:r>
      <w:proofErr w:type="gramStart"/>
      <w:r w:rsidRPr="00EE0F71">
        <w:rPr>
          <w:rFonts w:ascii="Arial" w:hAnsi="Arial" w:cs="Arial"/>
          <w:sz w:val="24"/>
        </w:rPr>
        <w:t>Запрещается складирование и хранение в проездах и  на прилегающей территории частных домовладений с фасадной части дома, землях общего пользования, тротуарах, газонах, детских игровых площадках строительных материалов (доски, песок, щебень, кирпич, бревна и т.д.), а также навоза, дров, топлива, техники, механизмов, брошенных и разукомплектованных автомобилей  свыше 7 дней.</w:t>
      </w:r>
      <w:r w:rsidRPr="00EE0F71">
        <w:rPr>
          <w:rFonts w:ascii="Arial" w:hAnsi="Arial" w:cs="Arial"/>
          <w:b/>
          <w:i/>
          <w:sz w:val="24"/>
        </w:rPr>
        <w:t xml:space="preserve"> </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8.1.3.32. </w:t>
      </w:r>
      <w:proofErr w:type="gramStart"/>
      <w:r w:rsidRPr="00EE0F71">
        <w:rPr>
          <w:rFonts w:ascii="Arial" w:hAnsi="Arial" w:cs="Arial"/>
          <w:sz w:val="24"/>
        </w:rPr>
        <w:t xml:space="preserve">На территории сельского поселения запрещается самовольная установка объектов, предназначенных для осуществления торговли,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ограждений и др.). </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8.1.3.33. Запрещается установка любых ограждений на прилегающей территории к частным домовладениям, в том числе в виде шин, металлических и деревянных балок, конструкций, насыпей, камней т.п.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8.1.3.34.Запрещается складирование отходов, образовавшихся во время ремонта, в места временного хранения отходов. Разрешение на размещение мест временного хранения отходов дает орган местного самоуправления.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8.2. Уборка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8.2.1. </w:t>
      </w:r>
      <w:proofErr w:type="gramStart"/>
      <w:r w:rsidRPr="00EE0F71">
        <w:rPr>
          <w:rFonts w:ascii="Arial" w:hAnsi="Arial" w:cs="Arial"/>
          <w:sz w:val="24"/>
        </w:rPr>
        <w:t xml:space="preserve">Физические и юридические лица, независимо от их организационно-правовых форм, обязаны обеспечивать своевременную и качественную очистку и </w:t>
      </w:r>
      <w:r w:rsidRPr="00EE0F71">
        <w:rPr>
          <w:rFonts w:ascii="Arial" w:hAnsi="Arial" w:cs="Arial"/>
          <w:sz w:val="24"/>
        </w:rPr>
        <w:lastRenderedPageBreak/>
        <w:t>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 разделом 8 настоящих правил и порядком сбора, вывоза и утилизации отходов производства и потребления, утверждаемых органом местного самоуправления.</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Организация уборки иных территорий осуществляется администрацией Петровского сельсовета Ордынского района Новосибирской области в соответствие с договором со специализированной организацией в пределах средств, предусмотренных на эти цели в бюджете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 Промышленные предприятия,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8.2.3. На территории Петровского сельсовета Ордынского района Новосибирской области запрещается накапливать и размещать отходы производства и потребления в несанкционированных местах.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w:t>
      </w:r>
      <w:r w:rsidRPr="00EE0F71">
        <w:rPr>
          <w:rFonts w:ascii="Arial" w:hAnsi="Arial" w:cs="Arial"/>
          <w:sz w:val="24"/>
        </w:rPr>
        <w:sym w:font="Symbol" w:char="002D"/>
      </w:r>
      <w:r w:rsidRPr="00EE0F71">
        <w:rPr>
          <w:rFonts w:ascii="Arial" w:hAnsi="Arial" w:cs="Arial"/>
          <w:sz w:val="24"/>
        </w:rPr>
        <w:t xml:space="preserve"> рекультивацию земельного участка.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территории в соответствии с пунктом 8.2.1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8.2.4. Сбор и вывоз отходов производства и потребления осуществлять по контейнерной или бестарной системе в порядке, установленном нормативным правовым актом муниципального образования.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8.2.5. На территории общего пользования Петровского сельсовета Ордынского района Новосибирской области запрещается сжигание отходов производства и потребления.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8.2.6. Организацию </w:t>
      </w:r>
      <w:proofErr w:type="gramStart"/>
      <w:r w:rsidRPr="00EE0F71">
        <w:rPr>
          <w:rFonts w:ascii="Arial" w:hAnsi="Arial" w:cs="Arial"/>
          <w:sz w:val="24"/>
        </w:rPr>
        <w:t>уборки территории Петровского сельсовета Ордынского района Новосибирской области</w:t>
      </w:r>
      <w:proofErr w:type="gramEnd"/>
      <w:r w:rsidRPr="00EE0F71">
        <w:rPr>
          <w:rFonts w:ascii="Arial" w:hAnsi="Arial" w:cs="Arial"/>
          <w:sz w:val="24"/>
        </w:rPr>
        <w:t xml:space="preserve"> осуществлять на основании использования показателей   нормативных объемов образования отходов у их производителей.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8.2.7.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организациями.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Вывоз </w:t>
      </w:r>
      <w:proofErr w:type="gramStart"/>
      <w:r w:rsidRPr="00EE0F71">
        <w:rPr>
          <w:rFonts w:ascii="Arial" w:hAnsi="Arial" w:cs="Arial"/>
          <w:sz w:val="24"/>
        </w:rPr>
        <w:t>отходов, образовавшихся во время ремонта   осуществляется</w:t>
      </w:r>
      <w:proofErr w:type="gramEnd"/>
      <w:r w:rsidRPr="00EE0F71">
        <w:rPr>
          <w:rFonts w:ascii="Arial" w:hAnsi="Arial" w:cs="Arial"/>
          <w:sz w:val="24"/>
        </w:rPr>
        <w:t xml:space="preserve"> в специально отведенные для этого места лицами, производивших этот ремонт, самостоятельно.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Запрещается складирование отходов, образовавшихся во время ремонта, в места временного хранения отходов.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8.2.8. Для сбора отходов производства и потребления физических и юридических лиц, указанных в пункте 8.2.1 настоящих правил   необходимо организовать места временного хранения отходов и осуществлять его уборку и техническое обслуживание.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Разрешение на размещение мест временного хранения отходов дает администрация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8.2.9. </w:t>
      </w:r>
      <w:proofErr w:type="gramStart"/>
      <w:r w:rsidRPr="00EE0F71">
        <w:rPr>
          <w:rFonts w:ascii="Arial" w:hAnsi="Arial" w:cs="Arial"/>
          <w:sz w:val="24"/>
        </w:rPr>
        <w:t xml:space="preserve">В случае если производитель отходов, осуществляющий свою бытовую и </w:t>
      </w:r>
      <w:r w:rsidRPr="00EE0F71">
        <w:rPr>
          <w:rFonts w:ascii="Arial" w:hAnsi="Arial" w:cs="Arial"/>
          <w:sz w:val="24"/>
        </w:rPr>
        <w:lastRenderedPageBreak/>
        <w:t>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разделом</w:t>
      </w:r>
      <w:proofErr w:type="gramEnd"/>
      <w:r w:rsidRPr="00EE0F71">
        <w:rPr>
          <w:rFonts w:ascii="Arial" w:hAnsi="Arial" w:cs="Arial"/>
          <w:sz w:val="24"/>
        </w:rPr>
        <w:t xml:space="preserve"> 8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8.2.10. Для предотвращения засорения улиц, площадей   и других общественных мест отходами производства и потребления необходимо устанавливать специально предназначенные для временного хранения отходов емкости малого размера (урны, баки).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Установку емкостей для временного хранения отходов производства и потребления и их очистку осуществлять лицами, ответственными за уборку соответствующих территорий в соответствии с пунктом 8.2.1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Урны (баки) содержать в исправном и опрятном состоянии, очищать по мере накопления мусора и не реже одного раза в месяц промывать и дезинфицировать.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8.2.11.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EE0F71">
        <w:rPr>
          <w:rFonts w:ascii="Arial" w:hAnsi="Arial" w:cs="Arial"/>
          <w:sz w:val="24"/>
        </w:rPr>
        <w:t>мусоровозный</w:t>
      </w:r>
      <w:proofErr w:type="spellEnd"/>
      <w:r w:rsidRPr="00EE0F71">
        <w:rPr>
          <w:rFonts w:ascii="Arial" w:hAnsi="Arial" w:cs="Arial"/>
          <w:sz w:val="24"/>
        </w:rPr>
        <w:t xml:space="preserve"> транспорт производится   работниками организации, осуществляющей вывоз отходов.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8.2.12.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Вывоз опасных отходов осуществляется организациями, имеющими лицензию, в соответствии с требованиями законодательства Российской Федерации.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8.2.13. При уборке в ночное время необходимо   принимать меры, предупреждающие шум.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8.2.14. Уборка и очистка автобусных остановок производится организациями, в обязанность которых входит уборка территорий улиц, на которых расположены эти остановки.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8.2.15. Уборку и очистку конечных автобусных остановок, территорий диспетчерских пунктов обеспечивается организацией, эксплуатирующие данные объекты.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Уборку и очистку остановок, на которых расположены некапитальные объекты </w:t>
      </w:r>
      <w:proofErr w:type="gramStart"/>
      <w:r w:rsidRPr="00EE0F71">
        <w:rPr>
          <w:rFonts w:ascii="Arial" w:hAnsi="Arial" w:cs="Arial"/>
          <w:sz w:val="24"/>
        </w:rPr>
        <w:t>торговли</w:t>
      </w:r>
      <w:proofErr w:type="gramEnd"/>
      <w:r w:rsidRPr="00EE0F71">
        <w:rPr>
          <w:rFonts w:ascii="Arial" w:hAnsi="Arial" w:cs="Arial"/>
          <w:sz w:val="24"/>
        </w:rPr>
        <w:t xml:space="preserve"> осуществляется владельцами некапитальных объектов торговли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Граница прилегающих территорий определяется в следующем порядке:</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на улицах с двухсторонней застройкой по длине занимаемого участка, по ширине </w:t>
      </w:r>
      <w:r w:rsidR="00EE0F71" w:rsidRPr="00EE0F71">
        <w:rPr>
          <w:rFonts w:ascii="Arial" w:hAnsi="Arial" w:cs="Arial"/>
          <w:sz w:val="24"/>
        </w:rPr>
        <w:sym w:font="Symbol" w:char="002D"/>
      </w:r>
      <w:r w:rsidR="00EE0F71" w:rsidRPr="00EE0F71">
        <w:rPr>
          <w:rFonts w:ascii="Arial" w:hAnsi="Arial" w:cs="Arial"/>
          <w:sz w:val="24"/>
        </w:rPr>
        <w:t xml:space="preserve"> до оси проезжей части улицы;</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на улицах с односторонней застройкой по длине занимаемого участка, а по ширине </w:t>
      </w:r>
      <w:r w:rsidR="00EE0F71" w:rsidRPr="00EE0F71">
        <w:rPr>
          <w:rFonts w:ascii="Arial" w:hAnsi="Arial" w:cs="Arial"/>
          <w:sz w:val="24"/>
        </w:rPr>
        <w:sym w:font="Symbol" w:char="002D"/>
      </w:r>
      <w:r w:rsidR="00EE0F71" w:rsidRPr="00EE0F71">
        <w:rPr>
          <w:rFonts w:ascii="Arial" w:hAnsi="Arial" w:cs="Arial"/>
          <w:sz w:val="24"/>
        </w:rPr>
        <w:t xml:space="preserve"> на всю ширину улицы, включая противоположный тротуар и 10 метров за тротуаром;</w:t>
      </w:r>
    </w:p>
    <w:p w:rsidR="00EE0F71" w:rsidRPr="00EE0F71" w:rsidRDefault="00A216D5" w:rsidP="00A216D5">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EE0F71" w:rsidRPr="00EE0F71" w:rsidRDefault="00A216D5" w:rsidP="00A216D5">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на строительных площадках </w:t>
      </w:r>
      <w:r w:rsidR="00EE0F71" w:rsidRPr="00EE0F71">
        <w:rPr>
          <w:rFonts w:ascii="Arial" w:hAnsi="Arial" w:cs="Arial"/>
          <w:sz w:val="24"/>
        </w:rPr>
        <w:sym w:font="Symbol" w:char="002D"/>
      </w:r>
      <w:r w:rsidR="00EE0F71" w:rsidRPr="00EE0F71">
        <w:rPr>
          <w:rFonts w:ascii="Arial" w:hAnsi="Arial" w:cs="Arial"/>
          <w:sz w:val="24"/>
        </w:rPr>
        <w:t xml:space="preserve"> территория не менее 15 метров от ограждения стройки по всему периметру;</w:t>
      </w:r>
    </w:p>
    <w:p w:rsidR="00EE0F71" w:rsidRPr="00EE0F71" w:rsidRDefault="00A216D5" w:rsidP="00A216D5">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для некапитальных объектов торговли, общественного питания и бытового обслуживания населения </w:t>
      </w:r>
      <w:r w:rsidR="00EE0F71" w:rsidRPr="00EE0F71">
        <w:rPr>
          <w:rFonts w:ascii="Arial" w:hAnsi="Arial" w:cs="Arial"/>
          <w:sz w:val="24"/>
        </w:rPr>
        <w:sym w:font="Symbol" w:char="002D"/>
      </w:r>
      <w:r w:rsidR="00EE0F71" w:rsidRPr="00EE0F71">
        <w:rPr>
          <w:rFonts w:ascii="Arial" w:hAnsi="Arial" w:cs="Arial"/>
          <w:sz w:val="24"/>
        </w:rPr>
        <w:t xml:space="preserve"> в радиусе не менее 10 метров.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8.2.16. Эксплуатацию и содержание в надлежащем санитарно-техническом состоянии водоразборных колонок, в том числе их очистку от мусора, льда и снега, а </w:t>
      </w:r>
      <w:r w:rsidRPr="00EE0F71">
        <w:rPr>
          <w:rFonts w:ascii="Arial" w:hAnsi="Arial" w:cs="Arial"/>
          <w:sz w:val="24"/>
        </w:rPr>
        <w:lastRenderedPageBreak/>
        <w:t>также обеспечение безопасных подходов к ним   возлагается на организации, в чьей собственности находятся колонки.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8.2.17. Организацию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8.2.18. В жилых зданиях, не имеющих канализации, следует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8.2.19. Жидкие нечистоты следует вывозить по договорам или разовым заявкам организациям, имеющим специальный транспорт.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8.2.20. Собственники помещений обязаны обеспечивать подъезды непосредственно к мусоросборникам и выгребным ямам.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8.2.21. Очистка и уборка водосточных канав, лотков, труб, </w:t>
      </w:r>
      <w:proofErr w:type="gramStart"/>
      <w:r w:rsidRPr="00EE0F71">
        <w:rPr>
          <w:rFonts w:ascii="Arial" w:hAnsi="Arial" w:cs="Arial"/>
          <w:sz w:val="24"/>
        </w:rPr>
        <w:t>дренажей, предназначенных для отвода поверхностных и грунтовых вод из дворов   производится</w:t>
      </w:r>
      <w:proofErr w:type="gramEnd"/>
      <w:r w:rsidRPr="00EE0F71">
        <w:rPr>
          <w:rFonts w:ascii="Arial" w:hAnsi="Arial" w:cs="Arial"/>
          <w:sz w:val="24"/>
        </w:rPr>
        <w:t xml:space="preserve"> лицами, указанными в пункте 8.2.1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8.2.22. Вывоз пищевых отходов следует осуществлять с территории ежедневно. Остальной мусор следует вывозить систематически, по мере накопления, но не реже одного раза в три дня, а в периоды года с температурой выше 14 градусов </w:t>
      </w:r>
      <w:r w:rsidRPr="00EE0F71">
        <w:rPr>
          <w:rFonts w:ascii="Arial" w:hAnsi="Arial" w:cs="Arial"/>
          <w:sz w:val="24"/>
        </w:rPr>
        <w:sym w:font="Symbol" w:char="002D"/>
      </w:r>
      <w:r w:rsidRPr="00EE0F71">
        <w:rPr>
          <w:rFonts w:ascii="Arial" w:hAnsi="Arial" w:cs="Arial"/>
          <w:sz w:val="24"/>
        </w:rPr>
        <w:t xml:space="preserve"> ежедневно.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8.2.23. Содержание и эксплуатацию санкционированных мест хранения и утилизации отходов производства и потребления необходимо осуществлять в порядке, предусмотренном нормативными правовыми актами поселения.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8.2.24. Уборка и очистка территорий, отведенных для размещения и эксплуатации линий электропередач, водопроводных и тепловых сетей, осуществляется силами и средствами организаций, эксплуатирующими указанные сети и линии электропередач. В случае</w:t>
      </w:r>
      <w:proofErr w:type="gramStart"/>
      <w:r w:rsidRPr="00EE0F71">
        <w:rPr>
          <w:rFonts w:ascii="Arial" w:hAnsi="Arial" w:cs="Arial"/>
          <w:sz w:val="24"/>
        </w:rPr>
        <w:t>,</w:t>
      </w:r>
      <w:proofErr w:type="gramEnd"/>
      <w:r w:rsidRPr="00EE0F71">
        <w:rPr>
          <w:rFonts w:ascii="Arial" w:hAnsi="Arial" w:cs="Arial"/>
          <w:sz w:val="24"/>
        </w:rPr>
        <w:t xml:space="preserve"> если указанные в данном пункте сети являются бесхозяйными, уборка и очистка территорий осуществляется в соответствие с п. 8.2.1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8.2.25. При очистке смотровых колодцев, подземных коммуникаций грунт, мусор, нечистоты необходимо складировать в специальную тару с немедленной вывозкой силами организаций, занимающихся очистными работами.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Запрещается складирование нечистот на проезжую часть улиц, тротуары и газоны.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8.2.26. Сбор брошенных на улицах предметов, создающих помехи дорожному движению, возлагаются на организации, обслуживающие данные объекты.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8.2.27.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Привлечение граждан к выполнению работ по уборке, благоустройству и озеленению </w:t>
      </w:r>
      <w:r w:rsidRPr="00EE0F71">
        <w:rPr>
          <w:rFonts w:ascii="Arial" w:hAnsi="Arial" w:cs="Arial"/>
          <w:color w:val="000000"/>
          <w:sz w:val="24"/>
        </w:rPr>
        <w:t xml:space="preserve">территории </w:t>
      </w:r>
      <w:r w:rsidRPr="00EE0F71">
        <w:rPr>
          <w:rFonts w:ascii="Arial" w:hAnsi="Arial" w:cs="Arial"/>
          <w:sz w:val="24"/>
        </w:rPr>
        <w:t xml:space="preserve">Петровского сельсовета Ордынского района Новосибирской области </w:t>
      </w:r>
      <w:r w:rsidRPr="00EE0F71">
        <w:rPr>
          <w:rFonts w:ascii="Arial" w:hAnsi="Arial" w:cs="Arial"/>
          <w:color w:val="000000"/>
          <w:sz w:val="24"/>
        </w:rPr>
        <w:t xml:space="preserve">следует осуществлять на основании </w:t>
      </w:r>
      <w:proofErr w:type="gramStart"/>
      <w:r w:rsidRPr="00EE0F71">
        <w:rPr>
          <w:rFonts w:ascii="Arial" w:hAnsi="Arial" w:cs="Arial"/>
          <w:color w:val="000000"/>
          <w:sz w:val="24"/>
        </w:rPr>
        <w:t xml:space="preserve">постановления администрации </w:t>
      </w:r>
      <w:r w:rsidRPr="00EE0F71">
        <w:rPr>
          <w:rFonts w:ascii="Arial" w:hAnsi="Arial" w:cs="Arial"/>
          <w:sz w:val="24"/>
        </w:rPr>
        <w:t>Петровского сельсовета Ордынского района Новосибирской области</w:t>
      </w:r>
      <w:proofErr w:type="gramEnd"/>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 Определение границ уборки территорий, закрепленных за юри</w:t>
      </w:r>
      <w:r w:rsidRPr="00EE0F71">
        <w:rPr>
          <w:rFonts w:ascii="Arial" w:hAnsi="Arial" w:cs="Arial"/>
          <w:color w:val="000000"/>
          <w:sz w:val="24"/>
        </w:rPr>
        <w:softHyphen/>
        <w:t xml:space="preserve">дическими и физическими лицами, осуществляется правовыми актами администрации </w:t>
      </w:r>
      <w:r w:rsidRPr="00EE0F71">
        <w:rPr>
          <w:rFonts w:ascii="Arial" w:hAnsi="Arial" w:cs="Arial"/>
          <w:sz w:val="24"/>
        </w:rPr>
        <w:t xml:space="preserve">Петровского сельсовета Ордынского района Новосибирской области </w:t>
      </w:r>
      <w:r w:rsidRPr="00EE0F71">
        <w:rPr>
          <w:rFonts w:ascii="Arial" w:hAnsi="Arial" w:cs="Arial"/>
          <w:color w:val="000000"/>
          <w:sz w:val="24"/>
        </w:rPr>
        <w:t xml:space="preserve">с составлением схематических карт уборки и уведомлением юридических и физических лиц. При </w:t>
      </w:r>
      <w:r w:rsidRPr="00EE0F71">
        <w:rPr>
          <w:rFonts w:ascii="Arial" w:hAnsi="Arial" w:cs="Arial"/>
          <w:color w:val="000000"/>
          <w:sz w:val="24"/>
        </w:rPr>
        <w:lastRenderedPageBreak/>
        <w:t>отсутствии закрепленных границ юридические и физические лица производят уборку, выкос сорной и карантинной растительности, и благоустройство на своих земельных участках и прилегающих к ним территориях, в следующей зависимости: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8.2.28.1.   Объекты коммунального назначения (насосные, газораспределительные станции, электрические подстанции, котельные и т.д.): на площади в радиусе до 25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8.2.28.2. Гаражи, погреба, хозяйственные постройки в зоне жилой застройки населенных пунктов: на площади в радиусе до 15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8.2.28.3.   Линии электропередач 220</w:t>
      </w:r>
      <w:proofErr w:type="gramStart"/>
      <w:r w:rsidRPr="00EE0F71">
        <w:rPr>
          <w:rFonts w:ascii="Arial" w:hAnsi="Arial" w:cs="Arial"/>
          <w:color w:val="000000"/>
          <w:sz w:val="24"/>
        </w:rPr>
        <w:t xml:space="preserve"> В</w:t>
      </w:r>
      <w:proofErr w:type="gramEnd"/>
      <w:r w:rsidRPr="00EE0F71">
        <w:rPr>
          <w:rFonts w:ascii="Arial" w:hAnsi="Arial" w:cs="Arial"/>
          <w:color w:val="000000"/>
          <w:sz w:val="24"/>
        </w:rPr>
        <w:t>: вокруг опор в радиусе 2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8.2.28.4. Воздушные теплотрассы и высоковольтные линии электропередач: вдоль их прохождения по 5 метров в каждую сторону от теплотрассы или проекции крайнего провода;</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8.2.28.5.   </w:t>
      </w:r>
      <w:proofErr w:type="gramStart"/>
      <w:r w:rsidRPr="00EE0F71">
        <w:rPr>
          <w:rFonts w:ascii="Arial" w:hAnsi="Arial" w:cs="Arial"/>
          <w:color w:val="000000"/>
          <w:sz w:val="24"/>
        </w:rPr>
        <w:t xml:space="preserve">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w:t>
      </w:r>
      <w:proofErr w:type="spellStart"/>
      <w:r w:rsidRPr="00EE0F71">
        <w:rPr>
          <w:rFonts w:ascii="Arial" w:hAnsi="Arial" w:cs="Arial"/>
          <w:color w:val="000000"/>
          <w:sz w:val="24"/>
        </w:rPr>
        <w:t>т.ч</w:t>
      </w:r>
      <w:proofErr w:type="spellEnd"/>
      <w:r w:rsidRPr="00EE0F71">
        <w:rPr>
          <w:rFonts w:ascii="Arial" w:hAnsi="Arial" w:cs="Arial"/>
          <w:color w:val="000000"/>
          <w:sz w:val="24"/>
        </w:rPr>
        <w:t xml:space="preserve">. палатки, павильоны, киоски, лотки и пр. </w:t>
      </w:r>
      <w:r w:rsidRPr="00EE0F71">
        <w:rPr>
          <w:rFonts w:ascii="Arial" w:hAnsi="Arial" w:cs="Arial"/>
          <w:sz w:val="24"/>
        </w:rPr>
        <w:sym w:font="Symbol" w:char="002D"/>
      </w:r>
      <w:r w:rsidRPr="00EE0F71">
        <w:rPr>
          <w:rFonts w:ascii="Arial" w:hAnsi="Arial" w:cs="Arial"/>
          <w:color w:val="000000"/>
          <w:sz w:val="24"/>
        </w:rPr>
        <w:t xml:space="preserve"> на площади до 25 метров по периметру;</w:t>
      </w:r>
      <w:proofErr w:type="gramEnd"/>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8.2.28.6.   Школы, дошкольные учреждения, иные учебные заведения, а также владельцы индивидуальных жилых домов: в длину – в пределах границ их участков, в ширину – до середины улицы, площади, переулка, а при односторонней застройке до противоположной стороны улицы, включая обочину. В случае обособленного расположения объекта: по фасаду – до середины проезжей части, с остальных сторон уборке подлежит 15 м прилегающей территории с каждой стороны.</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В случаях, когда расстояние между земельными участками не позволяет произвести закрепление территорий согласно </w:t>
      </w:r>
      <w:proofErr w:type="spellStart"/>
      <w:r w:rsidRPr="00EE0F71">
        <w:rPr>
          <w:rFonts w:ascii="Arial" w:hAnsi="Arial" w:cs="Arial"/>
          <w:color w:val="000000"/>
          <w:sz w:val="24"/>
        </w:rPr>
        <w:t>п.п</w:t>
      </w:r>
      <w:proofErr w:type="spellEnd"/>
      <w:r w:rsidRPr="00EE0F71">
        <w:rPr>
          <w:rFonts w:ascii="Arial" w:hAnsi="Arial" w:cs="Arial"/>
          <w:color w:val="000000"/>
          <w:sz w:val="24"/>
        </w:rPr>
        <w:t>. 8.2.29.1. - 8.2.29.6. (расстояние между участками меньше суммы расстояний уста</w:t>
      </w:r>
      <w:r w:rsidRPr="00EE0F71">
        <w:rPr>
          <w:rFonts w:ascii="Arial" w:hAnsi="Arial" w:cs="Arial"/>
          <w:color w:val="000000"/>
          <w:sz w:val="24"/>
        </w:rPr>
        <w:softHyphen/>
        <w:t>новленных для каждого объекта в отдельности) уборка производится каждой из сторон на равновеликие расстояния.</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 Содержание строительных площадок</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8.2.29.1. Строительные и другие организации при производстве строительных, ремонтных и восстановительных работ обязаны ежедневно в конце дня, а также в двухдневный срок после полного их оконча</w:t>
      </w:r>
      <w:r w:rsidRPr="00EE0F71">
        <w:rPr>
          <w:rFonts w:ascii="Arial" w:hAnsi="Arial" w:cs="Arial"/>
          <w:color w:val="000000"/>
          <w:sz w:val="24"/>
        </w:rPr>
        <w:softHyphen/>
        <w:t>ния, убирать прилегающие к строительным площадкам территории от остатков стройматериалов, грунта и мусора.</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8.2.29.2. Строительные площадки, а так же объекты по производству строительных материалов  в обязательном порядке должны оборудоваться пунктами очистки (мойки) колес автотранспорта. Запрещается вынос грунта и грязи ко</w:t>
      </w:r>
      <w:r w:rsidRPr="00EE0F71">
        <w:rPr>
          <w:rFonts w:ascii="Arial" w:hAnsi="Arial" w:cs="Arial"/>
          <w:color w:val="000000"/>
          <w:sz w:val="24"/>
        </w:rPr>
        <w:softHyphen/>
        <w:t>лесами автотранспорта на дороги общего пользования.</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8.2.29.3.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  бункер-накопитель. Запрещается складирование мусора, грунта и отходов строительного производства вне специально отведенных мест.</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8.2.29.4. Ответственность за уборку и содержание территорий в пределах двадцатиметровой зоны от границ объекта строительства, реконструкции и ремонта возлагается на заказчика и генеральную под</w:t>
      </w:r>
      <w:r w:rsidRPr="00EE0F71">
        <w:rPr>
          <w:rFonts w:ascii="Arial" w:hAnsi="Arial" w:cs="Arial"/>
          <w:color w:val="000000"/>
          <w:sz w:val="24"/>
        </w:rPr>
        <w:softHyphen/>
        <w:t>рядную организацию.</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8.2.29.5. Ответственность за содержание законсервированного объ</w:t>
      </w:r>
      <w:r w:rsidRPr="00EE0F71">
        <w:rPr>
          <w:rFonts w:ascii="Arial" w:hAnsi="Arial" w:cs="Arial"/>
          <w:color w:val="000000"/>
          <w:sz w:val="24"/>
        </w:rPr>
        <w:softHyphen/>
        <w:t>екта строительства (долгостроя) возлагается на балансодержателя (заказчика-застройщика).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8.2.29.6. При проведении указанных работ запрещается складирование строительных материалов, строительного мусора на территории, прилегающей к объекту строительства без разрешительных документов, выданных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в </w:t>
      </w:r>
      <w:r w:rsidRPr="00EE0F71">
        <w:rPr>
          <w:rFonts w:ascii="Arial" w:hAnsi="Arial" w:cs="Arial"/>
          <w:color w:val="000000"/>
          <w:sz w:val="24"/>
        </w:rPr>
        <w:lastRenderedPageBreak/>
        <w:t>установленном порядке. Остатки строительных материалов, грунта и строительный мусор убираются в процессе производства работ ежедневно.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8.3. Особенности уборки территории в весенне-летний период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8.3.1. Весенне-летняя уборка закрепленных территорий производится с 15 апреля по 15 октября в зависимости от погодных условий, предусматривает подметание проезжей части улиц, тротуаров, площадей с твердым покрытием.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8.3.2. Запрещается сжигание листвы, полимерной тары, пленки и прочих отходов на убираемых территориях и в населенных пунктах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8.3.3. По постановлениям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в дан</w:t>
      </w:r>
      <w:r w:rsidRPr="00EE0F71">
        <w:rPr>
          <w:rFonts w:ascii="Arial" w:hAnsi="Arial" w:cs="Arial"/>
          <w:color w:val="000000"/>
          <w:sz w:val="24"/>
        </w:rPr>
        <w:softHyphen/>
        <w:t>ный период производятся общественно-санитарные дни, экологиче</w:t>
      </w:r>
      <w:r w:rsidRPr="00EE0F71">
        <w:rPr>
          <w:rFonts w:ascii="Arial" w:hAnsi="Arial" w:cs="Arial"/>
          <w:color w:val="000000"/>
          <w:sz w:val="24"/>
        </w:rPr>
        <w:softHyphen/>
        <w:t>ские месячники (декадники) и субботники по очистке территорий.</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8.3.4. На закрепленных территориях систематически производится борьба с сорной растительностью, особенно с растениями, которые вызывают аллергические реакции у населения (амброзия, борщевик, </w:t>
      </w:r>
      <w:proofErr w:type="spellStart"/>
      <w:r w:rsidRPr="00EE0F71">
        <w:rPr>
          <w:rFonts w:ascii="Arial" w:hAnsi="Arial" w:cs="Arial"/>
          <w:color w:val="000000"/>
          <w:sz w:val="24"/>
        </w:rPr>
        <w:t>циклохена</w:t>
      </w:r>
      <w:proofErr w:type="spellEnd"/>
      <w:r w:rsidRPr="00EE0F71">
        <w:rPr>
          <w:rFonts w:ascii="Arial" w:hAnsi="Arial" w:cs="Arial"/>
          <w:color w:val="000000"/>
          <w:sz w:val="24"/>
        </w:rPr>
        <w:t xml:space="preserve"> и пр.). Высота травяного покрова на закрепленных территориях не должна превышать 18 см.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8.4. Особенности уборки территории в осенне-зимний период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8.4.1. Осенне-зимнюю уборку территории проводить с 15 октября по 15 апреля и предусматривать уборку и вывоз мусора, снега и льда, грязи, посыпку улиц песком с примесью хлоридов.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В зависимости от климатических условий постановлением администрации </w:t>
      </w:r>
      <w:r w:rsidRPr="00EE0F71">
        <w:rPr>
          <w:rFonts w:ascii="Arial" w:hAnsi="Arial" w:cs="Arial"/>
          <w:sz w:val="24"/>
        </w:rPr>
        <w:t xml:space="preserve">Петровского сельсовета Ордынского района Новосибирской области </w:t>
      </w:r>
      <w:r w:rsidRPr="00EE0F71">
        <w:rPr>
          <w:rFonts w:ascii="Arial" w:hAnsi="Arial" w:cs="Arial"/>
          <w:color w:val="000000"/>
          <w:sz w:val="24"/>
        </w:rPr>
        <w:t>период осенне-зимней уборки может быть изме</w:t>
      </w:r>
      <w:r w:rsidRPr="00EE0F71">
        <w:rPr>
          <w:rFonts w:ascii="Arial" w:hAnsi="Arial" w:cs="Arial"/>
          <w:sz w:val="24"/>
        </w:rPr>
        <w:t>нен.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8.4.2. Укладку свежевыпавшего снега в валы и кучи следует разрешать на всех улицах и площадках. Запрещается загромождение территорий автобусных остановок, проездов, проходов, укладка снега и льда на газоны.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8.4.3. 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8.4.4.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8.4.5. Вывоз снега проводить только на специально отведенные места отвала.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Места отвала снега обеспечить удобными подъездами, необходимыми механизмами для складирования снега.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8.4.6. Уборку и вывозку снега и льда с улиц, площадок, мостов начинать немедленно с начала снегопада и производить, в первую очередь, с магистральных улиц, автобусных трасс, мостов для обеспечения бесперебойного движения транспорта во избежание наката.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8.5. Порядок содержания элементов благоустройства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8.5.1. Общие требования к содержанию элементов благоустройства.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8.5.1.1. Содержание элементов благоустройства, включая работы по восстановлению и ремонту памятников, мемориалов, обязаны осуществлять физические и (или) юридические лица, независимо от их организационно-правовых </w:t>
      </w:r>
      <w:r w:rsidRPr="00EE0F71">
        <w:rPr>
          <w:rFonts w:ascii="Arial" w:hAnsi="Arial" w:cs="Arial"/>
          <w:sz w:val="24"/>
        </w:rPr>
        <w:lastRenderedPageBreak/>
        <w:t>форм, владеющие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Физическим и юридическим лицам осуществлять организацию содержания элементов благоустройства, расположенных на прилегающих территориях.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Организацию содержания иных элементов благоустройства осуществляет администрация Петровского сельсовета Ордынского района Новосибирской области по договорам со специализированными организациями в пределах средств, предусмотренных на эти цели в бюджете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8.5.1.2. Строительство и установку оград, заборов, газонных ограждений, палаток, стендов для объявлений и других устройств, следует осуществлять в порядке, установленном законодательством Российской Федерации, субъекта Российской Федерации, нормативными правовыми актами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8.5.1.3. Строительные площадки следует ограждать по всему периметру плотным забором установленного образца. В ограждениях рекомендуется предусмотреть минимальное количество проездов.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 Световые вывески, реклама и витрины.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8.5.2.1. Установку всякого рода вывесок рекомендуется разрешать только после согласования эскизов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8.5.2.2. Организациям, эксплуатирующим световые рекламы и вывески, ежедневно включать их с наступлением темного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w:t>
      </w:r>
      <w:proofErr w:type="spellStart"/>
      <w:r w:rsidRPr="00EE0F71">
        <w:rPr>
          <w:rFonts w:ascii="Arial" w:hAnsi="Arial" w:cs="Arial"/>
          <w:sz w:val="24"/>
        </w:rPr>
        <w:t>газосветовых</w:t>
      </w:r>
      <w:proofErr w:type="spellEnd"/>
      <w:r w:rsidRPr="00EE0F71">
        <w:rPr>
          <w:rFonts w:ascii="Arial" w:hAnsi="Arial" w:cs="Arial"/>
          <w:sz w:val="24"/>
        </w:rPr>
        <w:t xml:space="preserve"> трубок и электроламп.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В случае неисправности отдельных знаков рекламы или вывески выключать полностью.</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8.5.2.3. Витрины оборудовать специальными осветительными приборами.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8.5.2.4. Расклейку газет, афиш, плакатов, различного рода объявлений и реклам разрешать только на специально установленных стендах.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8.5.2.5. Очистку от объявлений опор электротранспорта, уличного освещения, цоколя зданий, заборов и других сооружений осуществлять организациями, эксплуатирующие данные объекты.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8.5.3. Строительство, установка и содержание малых архитектурных форм.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8.5.3.1. Физическим или юридическим лицам при содержании малых архитектурных форм, производить их ремонт и окраску, согласовывая колеры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8.5.3.2. Окраску палаток, тележек, лотков, столиков, заборов, газонных ограждений,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производить не реже одного раза в год.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8.5.3.3.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производить не реже одного раза в два года, а ремонт </w:t>
      </w:r>
      <w:r w:rsidRPr="00EE0F71">
        <w:rPr>
          <w:rFonts w:ascii="Arial" w:hAnsi="Arial" w:cs="Arial"/>
          <w:sz w:val="24"/>
        </w:rPr>
        <w:sym w:font="Symbol" w:char="002D"/>
      </w:r>
      <w:r w:rsidRPr="00EE0F71">
        <w:rPr>
          <w:rFonts w:ascii="Arial" w:hAnsi="Arial" w:cs="Arial"/>
          <w:sz w:val="24"/>
        </w:rPr>
        <w:t xml:space="preserve"> по мере необходимости.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 Ремонт и содержание зданий и сооружений.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8.5.4.1. Эксплуатацию зданий и сооружений, их ремонт следует   производить в </w:t>
      </w:r>
      <w:r w:rsidRPr="00EE0F71">
        <w:rPr>
          <w:rFonts w:ascii="Arial" w:hAnsi="Arial" w:cs="Arial"/>
          <w:sz w:val="24"/>
        </w:rPr>
        <w:lastRenderedPageBreak/>
        <w:t>соответствии с установленными правилами и нормами технической эксплуатации.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8.5.4.2. Текущий и капитальный ремонт, окраску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иными лицами.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8.5.4.3. Изменения фасадов зданий, связанные с ликвидацией отдельных деталей, а также устройство новых и реконструкция </w:t>
      </w:r>
      <w:proofErr w:type="gramStart"/>
      <w:r w:rsidRPr="00EE0F71">
        <w:rPr>
          <w:rFonts w:ascii="Arial" w:hAnsi="Arial" w:cs="Arial"/>
          <w:sz w:val="24"/>
        </w:rPr>
        <w:t>существующих дверных проемов, выходящих на главный фасад следует</w:t>
      </w:r>
      <w:proofErr w:type="gramEnd"/>
      <w:r w:rsidRPr="00EE0F71">
        <w:rPr>
          <w:rFonts w:ascii="Arial" w:hAnsi="Arial" w:cs="Arial"/>
          <w:sz w:val="24"/>
        </w:rPr>
        <w:t xml:space="preserve"> производить по согласованию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8.5.4.4. Запретить самовольное возведение хозяйственных и вспомогательных построек (дровяных сараев, будок, гаражей, голубятен, теплиц и т.п.) без получения соответствующего </w:t>
      </w:r>
      <w:proofErr w:type="gramStart"/>
      <w:r w:rsidRPr="00EE0F71">
        <w:rPr>
          <w:rFonts w:ascii="Arial" w:hAnsi="Arial" w:cs="Arial"/>
          <w:sz w:val="24"/>
        </w:rPr>
        <w:t>разрешения администрации Петровского сельсовета Ордынского района Новосибирской области</w:t>
      </w:r>
      <w:proofErr w:type="gramEnd"/>
      <w:r w:rsidRPr="00EE0F71">
        <w:rPr>
          <w:rFonts w:ascii="Arial" w:hAnsi="Arial" w:cs="Arial"/>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8.5.4.5. Запретить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8.5.4.6. Запретить загромождение и засорение дворовых территорий металлическим ломом, строительным и бытовым мусором, домашней утварью и другими материалами.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8.5.4.7. Производить установку указателей на зданиях с обозначением наименования улицы и номерных знаков домов, утвержденного образца, а на угловых домах </w:t>
      </w:r>
      <w:r w:rsidRPr="00EE0F71">
        <w:rPr>
          <w:rFonts w:ascii="Arial" w:hAnsi="Arial" w:cs="Arial"/>
          <w:sz w:val="24"/>
        </w:rPr>
        <w:sym w:font="Symbol" w:char="002D"/>
      </w:r>
      <w:r w:rsidRPr="00EE0F71">
        <w:rPr>
          <w:rFonts w:ascii="Arial" w:hAnsi="Arial" w:cs="Arial"/>
          <w:sz w:val="24"/>
        </w:rPr>
        <w:t xml:space="preserve"> названия пересекающихся улиц.</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8.6. Работы по озеленению территорий и содержанию зеленых насаждений</w:t>
      </w:r>
    </w:p>
    <w:p w:rsidR="00EE0F71" w:rsidRPr="00EE0F71" w:rsidRDefault="00EE0F71" w:rsidP="00EE0F71">
      <w:pPr>
        <w:widowControl w:val="0"/>
        <w:suppressLineNumbers/>
        <w:suppressAutoHyphens/>
        <w:ind w:firstLine="567"/>
        <w:jc w:val="both"/>
        <w:rPr>
          <w:rFonts w:ascii="Arial" w:hAnsi="Arial" w:cs="Arial"/>
          <w:color w:val="323232"/>
          <w:sz w:val="24"/>
        </w:rPr>
      </w:pPr>
      <w:r w:rsidRPr="00EE0F71">
        <w:rPr>
          <w:rFonts w:ascii="Arial" w:hAnsi="Arial" w:cs="Arial"/>
          <w:sz w:val="24"/>
        </w:rPr>
        <w:t xml:space="preserve">8.6.1. </w:t>
      </w:r>
      <w:r w:rsidRPr="00EE0F71">
        <w:rPr>
          <w:rFonts w:ascii="Arial" w:hAnsi="Arial" w:cs="Arial"/>
          <w:color w:val="323232"/>
          <w:sz w:val="24"/>
        </w:rPr>
        <w:t xml:space="preserve">Все зеленые насаждения, расположенные на территории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323232"/>
          <w:sz w:val="24"/>
        </w:rPr>
        <w:t>, за исключением земель лесного фон</w:t>
      </w:r>
      <w:r w:rsidRPr="00EE0F71">
        <w:rPr>
          <w:rFonts w:ascii="Arial" w:hAnsi="Arial" w:cs="Arial"/>
          <w:color w:val="323232"/>
          <w:sz w:val="24"/>
        </w:rPr>
        <w:softHyphen/>
        <w:t>да составляют неприкосновенный зеленый фонд поселения и явля</w:t>
      </w:r>
      <w:r w:rsidRPr="00EE0F71">
        <w:rPr>
          <w:rFonts w:ascii="Arial" w:hAnsi="Arial" w:cs="Arial"/>
          <w:color w:val="323232"/>
          <w:sz w:val="24"/>
        </w:rPr>
        <w:softHyphen/>
        <w:t>ются его муниципальной собственностью, если иное не установлено Федеральным законодательством. Зеленые насаждения, высаженные самостоятельно собственником земельного участка после получе</w:t>
      </w:r>
      <w:r w:rsidRPr="00EE0F71">
        <w:rPr>
          <w:rFonts w:ascii="Arial" w:hAnsi="Arial" w:cs="Arial"/>
          <w:color w:val="323232"/>
          <w:sz w:val="24"/>
        </w:rPr>
        <w:softHyphen/>
        <w:t>ния права собственности на данный земельный участок, являются собственностью соответствующего юридического или физическо</w:t>
      </w:r>
      <w:r w:rsidRPr="00EE0F71">
        <w:rPr>
          <w:rFonts w:ascii="Arial" w:hAnsi="Arial" w:cs="Arial"/>
          <w:color w:val="323232"/>
          <w:sz w:val="24"/>
        </w:rPr>
        <w:softHyphen/>
        <w:t>го лица – собственника участка.</w:t>
      </w:r>
    </w:p>
    <w:p w:rsidR="00EE0F71" w:rsidRPr="00EE0F71" w:rsidRDefault="00EE0F71" w:rsidP="00EE0F71">
      <w:pPr>
        <w:widowControl w:val="0"/>
        <w:suppressLineNumbers/>
        <w:suppressAutoHyphens/>
        <w:ind w:firstLine="567"/>
        <w:jc w:val="both"/>
        <w:rPr>
          <w:rFonts w:ascii="Arial" w:hAnsi="Arial" w:cs="Arial"/>
          <w:color w:val="323232"/>
          <w:sz w:val="24"/>
        </w:rPr>
      </w:pPr>
      <w:r w:rsidRPr="00EE0F71">
        <w:rPr>
          <w:rFonts w:ascii="Arial" w:hAnsi="Arial" w:cs="Arial"/>
          <w:sz w:val="24"/>
        </w:rPr>
        <w:t>8.6.</w:t>
      </w:r>
      <w:r w:rsidRPr="00EE0F71">
        <w:rPr>
          <w:rFonts w:ascii="Arial" w:hAnsi="Arial" w:cs="Arial"/>
          <w:color w:val="323232"/>
          <w:sz w:val="24"/>
        </w:rPr>
        <w:t>2. Лица, не являющиеся собственниками земельных участков, за исключением обладателей сервитутов, не имеют право собственности на расположенные на земельном участке многолетние насаждения.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w:t>
      </w:r>
      <w:r w:rsidRPr="00EE0F71">
        <w:rPr>
          <w:rFonts w:ascii="Arial" w:hAnsi="Arial" w:cs="Arial"/>
          <w:color w:val="323232"/>
          <w:sz w:val="24"/>
        </w:rPr>
        <w:t xml:space="preserve">3. </w:t>
      </w:r>
      <w:r w:rsidRPr="00EE0F71">
        <w:rPr>
          <w:rFonts w:ascii="Arial" w:hAnsi="Arial" w:cs="Arial"/>
          <w:sz w:val="24"/>
        </w:rPr>
        <w:t>Озеленение территории, работы по содержанию и восстановлению зеленых зон, содержание и охрану лесов осуществляет специализированные организации по договорам с администрацией Петровского сельсовета Ордынского района Новосибирской области в пределах средств, предусмотренных в бюджете администрации Петровского сельсовета Ордынского района Новосибирской области на эти цели.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8.6.4. 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 а также на прилегающих территориях.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8.6.5. Новые посадки деревьев и кустарников на территории улиц, площадок, цветочное оформление, а также капитальный ремонт и реконструкция объектов ландшафтной архитектуры производится только по проектам, согласованным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8.6.6. Лицам, указанным в пунктах 8.6.2 и 8.6.3. настоящих правил:</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lastRenderedPageBreak/>
        <w:t>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доводить до сведения администрацию Петровского сельсовета Ордынского района Новосибирской области обо всех случаях массового появления вредителей и болезней и принимать меры борьбы с ними, производить замазку ран и дупел на деревьях;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проводить своевременный ремонт ограждений зеленых насаждений.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8.6.7. На площадях зеленых насаждений установить запрет на следующее:</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ходить и лежать на газонах и в молодых лесных посадках;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ломать деревья, кустарники, сучья и ветви, срывать листья и цветы, сбивать и собирать плоды;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разбивать палатки и разводить костры;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засорять газоны, цветники, дорожки и водоемы;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портить скульптуры, скамейки, ограды;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ездить на велосипедах, мотоциклах, лошадях, тракторах и автомашинах;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мыть автотранспортные средства, стирать белье, а также купать животных в водоемах, расположенных на территории зеленых насаждений;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парковать автотранспортные средства на газонах;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пасти скот;</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производить строительные и ремонтные работы без ограждений насаждений щитами, гарантирующими защиту их от повреждений;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обнажать корни деревьев на расстоянии ближе 1,5 м от ствола и засыпать шейки деревьев землей или строительным мусором;</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добывать растительную землю, песок и производить другие раскопки;</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выгуливать и отпускать с поводка собак в парках, лесопарках, скверах и иных территориях зеленых насаждений;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сжигать листву и мусор на территории общего пользования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8.6.8. Запрещается самовольная   вырубка деревьев и кустарников.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8.6.9. Снос зеленых насаждений разрешается только в случае невоз</w:t>
      </w:r>
      <w:r w:rsidRPr="00EE0F71">
        <w:rPr>
          <w:rFonts w:ascii="Arial" w:hAnsi="Arial" w:cs="Arial"/>
          <w:color w:val="000000"/>
          <w:sz w:val="24"/>
        </w:rPr>
        <w:softHyphen/>
        <w:t xml:space="preserve">можности их сохранения, попадающих в зону застройки или прокладки подземных коммуникаций, установки высоковольтных линий и других сооружений в границах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следует производить только по письменному разрешению администрации </w:t>
      </w:r>
      <w:r w:rsidRPr="00EE0F71">
        <w:rPr>
          <w:rFonts w:ascii="Arial" w:hAnsi="Arial" w:cs="Arial"/>
          <w:sz w:val="24"/>
        </w:rPr>
        <w:t xml:space="preserve">Петровского </w:t>
      </w:r>
      <w:r w:rsidRPr="00EE0F71">
        <w:rPr>
          <w:rFonts w:ascii="Arial" w:hAnsi="Arial" w:cs="Arial"/>
          <w:sz w:val="24"/>
        </w:rPr>
        <w:lastRenderedPageBreak/>
        <w:t>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Юридические и физические лица произво</w:t>
      </w:r>
      <w:r w:rsidRPr="00EE0F71">
        <w:rPr>
          <w:rFonts w:ascii="Arial" w:hAnsi="Arial" w:cs="Arial"/>
          <w:color w:val="000000"/>
          <w:sz w:val="24"/>
        </w:rPr>
        <w:softHyphen/>
        <w:t>дят снос зеленых насаждений только после получения разрешения. Разрешение выдается по заявкам юридических и физических лиц в случаях:</w:t>
      </w:r>
    </w:p>
    <w:p w:rsidR="00EE0F71" w:rsidRPr="00EE0F71" w:rsidRDefault="00EE0F71" w:rsidP="00A216D5">
      <w:pPr>
        <w:widowControl w:val="0"/>
        <w:numPr>
          <w:ilvl w:val="0"/>
          <w:numId w:val="33"/>
        </w:numPr>
        <w:suppressLineNumbers/>
        <w:tabs>
          <w:tab w:val="left" w:pos="0"/>
        </w:tabs>
        <w:suppressAutoHyphens/>
        <w:ind w:left="0" w:firstLine="851"/>
        <w:jc w:val="both"/>
        <w:rPr>
          <w:rFonts w:ascii="Arial" w:hAnsi="Arial" w:cs="Arial"/>
          <w:sz w:val="24"/>
        </w:rPr>
      </w:pPr>
      <w:r w:rsidRPr="00EE0F71">
        <w:rPr>
          <w:rFonts w:ascii="Arial" w:hAnsi="Arial" w:cs="Arial"/>
          <w:color w:val="000000"/>
          <w:sz w:val="24"/>
        </w:rPr>
        <w:t xml:space="preserve">при вырубке аварийно-опасных деревьев, сухостойных деревьев и кустарников  –  в соответствии с актом оценки состояния зеленых насаждений на основании решения уполномоченного органа (должностного лица)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A216D5" w:rsidP="00A216D5">
      <w:pPr>
        <w:widowControl w:val="0"/>
        <w:numPr>
          <w:ilvl w:val="0"/>
          <w:numId w:val="33"/>
        </w:numPr>
        <w:suppressLineNumbers/>
        <w:tabs>
          <w:tab w:val="left" w:pos="1134"/>
        </w:tabs>
        <w:suppressAutoHyphens/>
        <w:ind w:left="142" w:firstLine="709"/>
        <w:jc w:val="both"/>
        <w:rPr>
          <w:rFonts w:ascii="Arial" w:hAnsi="Arial" w:cs="Arial"/>
          <w:sz w:val="24"/>
        </w:rPr>
      </w:pPr>
      <w:r>
        <w:rPr>
          <w:rFonts w:ascii="Arial" w:hAnsi="Arial" w:cs="Arial"/>
          <w:color w:val="000000"/>
          <w:sz w:val="24"/>
        </w:rPr>
        <w:t xml:space="preserve"> </w:t>
      </w:r>
      <w:r w:rsidR="00EE0F71" w:rsidRPr="00EE0F71">
        <w:rPr>
          <w:rFonts w:ascii="Arial" w:hAnsi="Arial" w:cs="Arial"/>
          <w:color w:val="000000"/>
          <w:sz w:val="24"/>
        </w:rPr>
        <w:t xml:space="preserve">при осуществлении мероприятий по предупреждению и ликвидации чрезвычайных ситуаций  – на основании решения уполномоченного органа (должностного лица) администрации </w:t>
      </w:r>
      <w:r w:rsidR="00EE0F71" w:rsidRPr="00EE0F71">
        <w:rPr>
          <w:rFonts w:ascii="Arial" w:hAnsi="Arial" w:cs="Arial"/>
          <w:sz w:val="24"/>
        </w:rPr>
        <w:t>Петровского сельсовета Ордынского района Новосибирской области</w:t>
      </w:r>
      <w:r w:rsidR="00EE0F71" w:rsidRPr="00EE0F71">
        <w:rPr>
          <w:rFonts w:ascii="Arial" w:hAnsi="Arial" w:cs="Arial"/>
          <w:color w:val="000000"/>
          <w:sz w:val="24"/>
        </w:rPr>
        <w:t>.</w:t>
      </w:r>
    </w:p>
    <w:p w:rsidR="00EE0F71" w:rsidRPr="00EE0F71" w:rsidRDefault="00A216D5" w:rsidP="00A216D5">
      <w:pPr>
        <w:widowControl w:val="0"/>
        <w:numPr>
          <w:ilvl w:val="0"/>
          <w:numId w:val="33"/>
        </w:numPr>
        <w:suppressLineNumbers/>
        <w:tabs>
          <w:tab w:val="left" w:pos="1134"/>
        </w:tabs>
        <w:suppressAutoHyphens/>
        <w:ind w:left="142" w:firstLine="709"/>
        <w:jc w:val="both"/>
        <w:rPr>
          <w:rFonts w:ascii="Arial" w:hAnsi="Arial" w:cs="Arial"/>
          <w:sz w:val="24"/>
        </w:rPr>
      </w:pPr>
      <w:r>
        <w:rPr>
          <w:rFonts w:ascii="Arial" w:hAnsi="Arial" w:cs="Arial"/>
          <w:color w:val="000000"/>
          <w:sz w:val="24"/>
        </w:rPr>
        <w:t xml:space="preserve"> </w:t>
      </w:r>
      <w:r w:rsidR="00EE0F71" w:rsidRPr="00EE0F71">
        <w:rPr>
          <w:rFonts w:ascii="Arial" w:hAnsi="Arial" w:cs="Arial"/>
          <w:color w:val="000000"/>
          <w:sz w:val="24"/>
        </w:rPr>
        <w:t xml:space="preserve">при невозможности пересадки деревьев и сохранения кустарниковой и травянистой растительности при осуществлении хозяйственной и иной деятельности на территории, занятой зелеными насаждениями, – в соответствии с актом оценки состояния зеленых насаждений на основании решения уполномоченного органа (должностного лица) администрации </w:t>
      </w:r>
      <w:r w:rsidR="00EE0F71" w:rsidRPr="00EE0F71">
        <w:rPr>
          <w:rFonts w:ascii="Arial" w:hAnsi="Arial" w:cs="Arial"/>
          <w:sz w:val="24"/>
        </w:rPr>
        <w:t>Петровского сельсовета Ордынского района Новосибирской области</w:t>
      </w:r>
      <w:r w:rsidR="00EE0F71" w:rsidRPr="00EE0F71">
        <w:rPr>
          <w:rFonts w:ascii="Arial" w:hAnsi="Arial" w:cs="Arial"/>
          <w:color w:val="000000"/>
          <w:sz w:val="24"/>
        </w:rPr>
        <w:t>.</w:t>
      </w:r>
    </w:p>
    <w:p w:rsidR="00EE0F71" w:rsidRPr="00EE0F71" w:rsidRDefault="00EE0F71" w:rsidP="00A216D5">
      <w:pPr>
        <w:widowControl w:val="0"/>
        <w:numPr>
          <w:ilvl w:val="0"/>
          <w:numId w:val="33"/>
        </w:numPr>
        <w:suppressLineNumbers/>
        <w:tabs>
          <w:tab w:val="left" w:pos="1134"/>
        </w:tabs>
        <w:suppressAutoHyphens/>
        <w:ind w:left="851" w:firstLine="0"/>
        <w:jc w:val="both"/>
        <w:rPr>
          <w:rFonts w:ascii="Arial" w:hAnsi="Arial" w:cs="Arial"/>
          <w:sz w:val="24"/>
        </w:rPr>
      </w:pPr>
      <w:r w:rsidRPr="00EE0F71">
        <w:rPr>
          <w:rFonts w:ascii="Arial" w:hAnsi="Arial" w:cs="Arial"/>
          <w:color w:val="000000"/>
          <w:sz w:val="24"/>
        </w:rPr>
        <w:t>в иных случаях, предусмотренных федеральным законодательством.</w:t>
      </w:r>
    </w:p>
    <w:p w:rsidR="00EE0F71" w:rsidRPr="00EE0F71" w:rsidRDefault="00EE0F71" w:rsidP="00EE0F71">
      <w:pPr>
        <w:widowControl w:val="0"/>
        <w:suppressLineNumbers/>
        <w:tabs>
          <w:tab w:val="left" w:pos="1134"/>
        </w:tabs>
        <w:suppressAutoHyphens/>
        <w:ind w:firstLine="567"/>
        <w:jc w:val="both"/>
        <w:rPr>
          <w:rFonts w:ascii="Arial" w:hAnsi="Arial" w:cs="Arial"/>
          <w:sz w:val="24"/>
        </w:rPr>
      </w:pPr>
      <w:r w:rsidRPr="00EE0F71">
        <w:rPr>
          <w:rFonts w:ascii="Arial" w:hAnsi="Arial" w:cs="Arial"/>
          <w:color w:val="000000"/>
          <w:sz w:val="24"/>
        </w:rPr>
        <w:t xml:space="preserve"> 8.6.10. За вынужденный снос крупномерных деревьев и кустарников, связанных с застройкой или прокладкой подземных коммуникаций, берется восстановительная стоимость.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8.6.11. Выдачу разрешения на снос деревьев и кустарников производится после оплаты восстановительной стоимости.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Если указанные насаждения подлежат пересадке, выдача разрешения производится без уплаты восстановительной стоимости.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Размер восстановительной стоимости зеленых насаждений и место посадок определяются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Восстановительную стоимость зеленых насаждений зачисляется в бюджет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8.6.12.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лиц взыскивается восстановительная стоимость поврежденных или уничтоженных насаждений.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8.6.13. Оценка стоимости плодово-ягодных насаждений и с</w:t>
      </w:r>
      <w:r w:rsidRPr="00EE0F71">
        <w:rPr>
          <w:rFonts w:ascii="Arial" w:hAnsi="Arial" w:cs="Arial"/>
          <w:sz w:val="24"/>
        </w:rPr>
        <w:t>адов, принадлежащих гражданам и попадающих в зону строительства жилых и промышленных зданий, производится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8.6.14. За незаконную вырубку или повреждение деревьев на территории   лесов Петровского сельсовета Ордынского района Новосибирской области виновные лица обязаны   возмещать убытки.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8.6.15. При обнаружении признаков повреждения деревьев лица, ответственные за сохранность зеленых насаждений, обязаны немедленно поставить в известность администрацию Петровского сельсовета Ордынского района Новосибирской области для принятия необходимых мер.</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w:t>
      </w:r>
      <w:r w:rsidRPr="00EE0F71">
        <w:rPr>
          <w:rFonts w:ascii="Arial" w:hAnsi="Arial" w:cs="Arial"/>
          <w:color w:val="000000"/>
          <w:sz w:val="24"/>
        </w:rPr>
        <w:t xml:space="preserve">.6.16. Разрешение на вырубку сухостоя выдается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8.6.17. Снос деревьев, кроме ценных пород деревьев, и кустарников в зоне индивидуальной застройки осуществлять собственниками земельных участков самостоятельно за счет собственных средств.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8.6.18. Компенсационная высадка производится из расчета посад</w:t>
      </w:r>
      <w:r w:rsidRPr="00EE0F71">
        <w:rPr>
          <w:rFonts w:ascii="Arial" w:hAnsi="Arial" w:cs="Arial"/>
          <w:color w:val="000000"/>
          <w:sz w:val="24"/>
        </w:rPr>
        <w:softHyphen/>
        <w:t xml:space="preserve">ки не менее </w:t>
      </w:r>
      <w:r w:rsidRPr="00EE0F71">
        <w:rPr>
          <w:rFonts w:ascii="Arial" w:hAnsi="Arial" w:cs="Arial"/>
          <w:color w:val="000000"/>
          <w:sz w:val="24"/>
        </w:rPr>
        <w:lastRenderedPageBreak/>
        <w:t xml:space="preserve">трех зеленых насаждений взамен каждого подлежащего сносу, и производства </w:t>
      </w:r>
      <w:proofErr w:type="spellStart"/>
      <w:r w:rsidRPr="00EE0F71">
        <w:rPr>
          <w:rFonts w:ascii="Arial" w:hAnsi="Arial" w:cs="Arial"/>
          <w:color w:val="000000"/>
          <w:sz w:val="24"/>
        </w:rPr>
        <w:t>уходных</w:t>
      </w:r>
      <w:proofErr w:type="spellEnd"/>
      <w:r w:rsidRPr="00EE0F71">
        <w:rPr>
          <w:rFonts w:ascii="Arial" w:hAnsi="Arial" w:cs="Arial"/>
          <w:color w:val="000000"/>
          <w:sz w:val="24"/>
        </w:rPr>
        <w:t xml:space="preserve"> работ за ними сроком до трех лет, либо до полной приживаемости.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8.6.19. В секторе индивидуальной и многоэтажной жилой застройки посадка зеленых насаждений от межи или жилого дома разрешается:</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для среднерослых деревьев – не ближе 2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для высокорослых деревьев – не ближе 4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для кустарников – не ближе 1 метра.</w:t>
      </w:r>
    </w:p>
    <w:p w:rsidR="00EE0F71" w:rsidRPr="00EE0F71" w:rsidRDefault="00EE0F71" w:rsidP="00EE0F71">
      <w:pPr>
        <w:widowControl w:val="0"/>
        <w:suppressLineNumbers/>
        <w:suppressAutoHyphens/>
        <w:ind w:firstLine="567"/>
        <w:jc w:val="both"/>
        <w:rPr>
          <w:rFonts w:ascii="Arial" w:hAnsi="Arial" w:cs="Arial"/>
          <w:color w:val="000000"/>
          <w:sz w:val="24"/>
        </w:rPr>
      </w:pPr>
    </w:p>
    <w:p w:rsidR="00EE0F71" w:rsidRPr="00EE0F71" w:rsidRDefault="00EE0F71" w:rsidP="00EE0F71">
      <w:pPr>
        <w:autoSpaceDE w:val="0"/>
        <w:ind w:firstLine="540"/>
        <w:jc w:val="center"/>
        <w:rPr>
          <w:rFonts w:ascii="Arial" w:hAnsi="Arial" w:cs="Arial"/>
          <w:sz w:val="24"/>
        </w:rPr>
      </w:pPr>
      <w:r w:rsidRPr="00EE0F71">
        <w:rPr>
          <w:rFonts w:ascii="Arial" w:hAnsi="Arial" w:cs="Arial"/>
          <w:sz w:val="24"/>
        </w:rPr>
        <w:t>8.6.1. Порядок составления дендрологических планов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8.6.1.1. Рекомендуется составлять </w:t>
      </w:r>
      <w:proofErr w:type="spellStart"/>
      <w:r w:rsidRPr="00EE0F71">
        <w:rPr>
          <w:rFonts w:ascii="Arial" w:hAnsi="Arial" w:cs="Arial"/>
          <w:sz w:val="24"/>
        </w:rPr>
        <w:t>дендроплан</w:t>
      </w:r>
      <w:proofErr w:type="spellEnd"/>
      <w:r w:rsidRPr="00EE0F71">
        <w:rPr>
          <w:rFonts w:ascii="Arial" w:hAnsi="Arial" w:cs="Arial"/>
          <w:sz w:val="24"/>
        </w:rPr>
        <w:t xml:space="preserve"> при разработке проектной документации на строительство, капитальный ремонт и реконструкцию объектов благоустройства поселений,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8.6.1.2.</w:t>
      </w:r>
      <w:r w:rsidRPr="00EE0F71">
        <w:rPr>
          <w:rFonts w:ascii="Arial" w:hAnsi="Arial" w:cs="Arial"/>
          <w:sz w:val="24"/>
        </w:rPr>
        <w:tab/>
        <w:t xml:space="preserve">Разработку проектной документации на строительство, капитальный ремонт и реконструкцию объектов озеленения, рекомендуется производить на основании </w:t>
      </w:r>
      <w:proofErr w:type="spellStart"/>
      <w:r w:rsidRPr="00EE0F71">
        <w:rPr>
          <w:rFonts w:ascii="Arial" w:hAnsi="Arial" w:cs="Arial"/>
          <w:sz w:val="24"/>
        </w:rPr>
        <w:t>геоподосновы</w:t>
      </w:r>
      <w:proofErr w:type="spellEnd"/>
      <w:r w:rsidRPr="00EE0F71">
        <w:rPr>
          <w:rFonts w:ascii="Arial" w:hAnsi="Arial" w:cs="Arial"/>
          <w:sz w:val="24"/>
        </w:rPr>
        <w:t xml:space="preserve"> с инвентаризационным планом зеленых насаждений на весь участок благоустройства.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8.6.1.3.</w:t>
      </w:r>
      <w:r w:rsidRPr="00EE0F71">
        <w:rPr>
          <w:rFonts w:ascii="Arial" w:hAnsi="Arial" w:cs="Arial"/>
          <w:sz w:val="24"/>
        </w:rPr>
        <w:tab/>
        <w:t xml:space="preserve">На основании полученных </w:t>
      </w:r>
      <w:proofErr w:type="spellStart"/>
      <w:r w:rsidRPr="00EE0F71">
        <w:rPr>
          <w:rFonts w:ascii="Arial" w:hAnsi="Arial" w:cs="Arial"/>
          <w:sz w:val="24"/>
        </w:rPr>
        <w:t>геоподосновы</w:t>
      </w:r>
      <w:proofErr w:type="spellEnd"/>
      <w:r w:rsidRPr="00EE0F71">
        <w:rPr>
          <w:rFonts w:ascii="Arial" w:hAnsi="Arial" w:cs="Arial"/>
          <w:sz w:val="24"/>
        </w:rPr>
        <w:t xml:space="preserve"> и инвентаризационного плана проектной организацией рекомендуется разрабатывать проект благоустройства территории, где определяются основные планировочные решения и объемы капиталовложений, в </w:t>
      </w:r>
      <w:proofErr w:type="spellStart"/>
      <w:r w:rsidRPr="00EE0F71">
        <w:rPr>
          <w:rFonts w:ascii="Arial" w:hAnsi="Arial" w:cs="Arial"/>
          <w:sz w:val="24"/>
        </w:rPr>
        <w:t>т.ч</w:t>
      </w:r>
      <w:proofErr w:type="spellEnd"/>
      <w:r w:rsidRPr="00EE0F71">
        <w:rPr>
          <w:rFonts w:ascii="Arial" w:hAnsi="Arial" w:cs="Arial"/>
          <w:sz w:val="24"/>
        </w:rPr>
        <w:t>.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8.6.1.4.</w:t>
      </w:r>
      <w:r w:rsidRPr="00EE0F71">
        <w:rPr>
          <w:rFonts w:ascii="Arial" w:hAnsi="Arial" w:cs="Arial"/>
          <w:sz w:val="24"/>
        </w:rPr>
        <w:tab/>
        <w:t xml:space="preserve">На данной стадии целесообразно определить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EE0F71">
        <w:rPr>
          <w:rFonts w:ascii="Arial" w:hAnsi="Arial" w:cs="Arial"/>
          <w:sz w:val="24"/>
        </w:rPr>
        <w:t>дендроплана</w:t>
      </w:r>
      <w:proofErr w:type="spellEnd"/>
      <w:r w:rsidRPr="00EE0F71">
        <w:rPr>
          <w:rFonts w:ascii="Arial" w:hAnsi="Arial" w:cs="Arial"/>
          <w:sz w:val="24"/>
        </w:rPr>
        <w:t>).</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8.6.1.5</w:t>
      </w:r>
      <w:proofErr w:type="gramStart"/>
      <w:r w:rsidRPr="00EE0F71">
        <w:rPr>
          <w:rFonts w:ascii="Arial" w:hAnsi="Arial" w:cs="Arial"/>
          <w:sz w:val="24"/>
        </w:rPr>
        <w:tab/>
        <w:t>П</w:t>
      </w:r>
      <w:proofErr w:type="gramEnd"/>
      <w:r w:rsidRPr="00EE0F71">
        <w:rPr>
          <w:rFonts w:ascii="Arial" w:hAnsi="Arial" w:cs="Arial"/>
          <w:sz w:val="24"/>
        </w:rPr>
        <w:t xml:space="preserve">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EE0F71">
        <w:rPr>
          <w:rFonts w:ascii="Arial" w:hAnsi="Arial" w:cs="Arial"/>
          <w:sz w:val="24"/>
        </w:rPr>
        <w:t>дендроплан</w:t>
      </w:r>
      <w:proofErr w:type="spellEnd"/>
      <w:r w:rsidRPr="00EE0F71">
        <w:rPr>
          <w:rFonts w:ascii="Arial" w:hAnsi="Arial" w:cs="Arial"/>
          <w:sz w:val="24"/>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8.6.1.6</w:t>
      </w:r>
      <w:proofErr w:type="gramStart"/>
      <w:r w:rsidRPr="00EE0F71">
        <w:rPr>
          <w:rFonts w:ascii="Arial" w:hAnsi="Arial" w:cs="Arial"/>
          <w:sz w:val="24"/>
        </w:rPr>
        <w:tab/>
        <w:t>П</w:t>
      </w:r>
      <w:proofErr w:type="gramEnd"/>
      <w:r w:rsidRPr="00EE0F71">
        <w:rPr>
          <w:rFonts w:ascii="Arial" w:hAnsi="Arial" w:cs="Arial"/>
          <w:sz w:val="24"/>
        </w:rPr>
        <w:t xml:space="preserve">ри разработке </w:t>
      </w:r>
      <w:proofErr w:type="spellStart"/>
      <w:r w:rsidRPr="00EE0F71">
        <w:rPr>
          <w:rFonts w:ascii="Arial" w:hAnsi="Arial" w:cs="Arial"/>
          <w:sz w:val="24"/>
        </w:rPr>
        <w:t>дендроплана</w:t>
      </w:r>
      <w:proofErr w:type="spellEnd"/>
      <w:r w:rsidRPr="00EE0F71">
        <w:rPr>
          <w:rFonts w:ascii="Arial" w:hAnsi="Arial" w:cs="Arial"/>
          <w:sz w:val="24"/>
        </w:rPr>
        <w:t xml:space="preserve"> сохраняется нумерация растений инвентаризационного плана.</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8.7. Содержание и эксплуатация дорог</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8.7.1. С целью сохранения дорожных покрытий на территории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запрещается:</w:t>
      </w:r>
    </w:p>
    <w:p w:rsidR="00EE0F71" w:rsidRPr="00EE0F71" w:rsidRDefault="00EE0F71" w:rsidP="00A216D5">
      <w:pPr>
        <w:widowControl w:val="0"/>
        <w:numPr>
          <w:ilvl w:val="0"/>
          <w:numId w:val="35"/>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подвоз груза волоком;</w:t>
      </w:r>
    </w:p>
    <w:p w:rsidR="00EE0F71" w:rsidRPr="00EE0F71" w:rsidRDefault="00EE0F71" w:rsidP="00A216D5">
      <w:pPr>
        <w:widowControl w:val="0"/>
        <w:numPr>
          <w:ilvl w:val="0"/>
          <w:numId w:val="35"/>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EE0F71" w:rsidRPr="00EE0F71" w:rsidRDefault="00EE0F71" w:rsidP="00A216D5">
      <w:pPr>
        <w:widowControl w:val="0"/>
        <w:numPr>
          <w:ilvl w:val="0"/>
          <w:numId w:val="35"/>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перегон по улицам населенных пунктов, имеющим твердое покрытие, машин на гусеничном ходу;</w:t>
      </w:r>
    </w:p>
    <w:p w:rsidR="00EE0F71" w:rsidRPr="00EE0F71" w:rsidRDefault="00EE0F71" w:rsidP="00A216D5">
      <w:pPr>
        <w:widowControl w:val="0"/>
        <w:numPr>
          <w:ilvl w:val="0"/>
          <w:numId w:val="35"/>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движение и стоянка большегрузного транспорта на   пешеходных дорожках, тротуарах.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8.7.2. </w:t>
      </w:r>
      <w:proofErr w:type="gramStart"/>
      <w:r w:rsidRPr="00EE0F71">
        <w:rPr>
          <w:rFonts w:ascii="Arial" w:hAnsi="Arial" w:cs="Arial"/>
          <w:color w:val="000000"/>
          <w:sz w:val="24"/>
        </w:rPr>
        <w:t xml:space="preserve">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w:t>
      </w:r>
      <w:r w:rsidRPr="00EE0F71">
        <w:rPr>
          <w:rFonts w:ascii="Arial" w:hAnsi="Arial" w:cs="Arial"/>
          <w:color w:val="000000"/>
          <w:sz w:val="24"/>
        </w:rPr>
        <w:lastRenderedPageBreak/>
        <w:t xml:space="preserve">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в соответствии с планом капитальных вложений.</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8.7.3. Эксплуатацию, текущий и капитальный ремонт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8.7.4.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Крышки люков, колодцев, расположенных на проезжей части улиц и тротуаров, в случае их повреждения или разрушения необходимо немедленно огородить и в течение 6 часов восстановить организациями, в ведении которых находятся коммуникации.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 Уборка автодорог возлагается:</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8.7.5.1. Между населенными пунктами – на обслуживающие дорожные организации, определяемые по результатам конкурса; в населенных пунктах (улиц, переулков) – на обслуживающие организации, заключившие договора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8.7.5.2. Обочины дорог и разделительные полосы должны быть об</w:t>
      </w:r>
      <w:r w:rsidRPr="00EE0F71">
        <w:rPr>
          <w:rFonts w:ascii="Arial" w:hAnsi="Arial" w:cs="Arial"/>
          <w:color w:val="000000"/>
          <w:sz w:val="24"/>
        </w:rPr>
        <w:softHyphen/>
        <w:t>кошены и очищены от крупногабаритного и другого мусора. Высота травяного покрова на обочинах дорог и на разделительных полосах, выполненных в виде газонов не должна превышать 15-20 см.</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8.7.5.3. На дорогах областного и местного значения уборка мусора и покос травы производится обслуживающей органи</w:t>
      </w:r>
      <w:r w:rsidRPr="00EE0F71">
        <w:rPr>
          <w:rFonts w:ascii="Arial" w:hAnsi="Arial" w:cs="Arial"/>
          <w:color w:val="000000"/>
          <w:sz w:val="24"/>
        </w:rPr>
        <w:softHyphen/>
        <w:t>зацией на всю ширину полосы отвода дороги.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8.7.5.4. В полосе отвода дорог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имеющих поперечный профиль шоссейных дорог высота травяного покрова не должна пре</w:t>
      </w:r>
      <w:r w:rsidRPr="00EE0F71">
        <w:rPr>
          <w:rFonts w:ascii="Arial" w:hAnsi="Arial" w:cs="Arial"/>
          <w:color w:val="000000"/>
          <w:sz w:val="24"/>
        </w:rPr>
        <w:softHyphen/>
        <w:t>вышать 15 см.</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8.7.5.5. Автомобильные дороги должны быть оборудованы дорож</w:t>
      </w:r>
      <w:r w:rsidRPr="00EE0F71">
        <w:rPr>
          <w:rFonts w:ascii="Arial" w:hAnsi="Arial" w:cs="Arial"/>
          <w:color w:val="000000"/>
          <w:sz w:val="24"/>
        </w:rPr>
        <w:softHyphen/>
        <w:t>ными знаками в соответствии с утвержденной ГИБДД в установлен</w:t>
      </w:r>
      <w:r w:rsidRPr="00EE0F71">
        <w:rPr>
          <w:rFonts w:ascii="Arial" w:hAnsi="Arial" w:cs="Arial"/>
          <w:color w:val="000000"/>
          <w:sz w:val="24"/>
        </w:rPr>
        <w:softHyphen/>
        <w:t>ном порядке дислокацией. Поверхность знаков должна быть чистой, без повреждений. Временно установленные знаки должны быть сня</w:t>
      </w:r>
      <w:r w:rsidRPr="00EE0F71">
        <w:rPr>
          <w:rFonts w:ascii="Arial" w:hAnsi="Arial" w:cs="Arial"/>
          <w:color w:val="000000"/>
          <w:sz w:val="24"/>
        </w:rPr>
        <w:softHyphen/>
        <w:t>ты в течение суток после устранения причин, вызвавших необходи</w:t>
      </w:r>
      <w:r w:rsidRPr="00EE0F71">
        <w:rPr>
          <w:rFonts w:ascii="Arial" w:hAnsi="Arial" w:cs="Arial"/>
          <w:color w:val="000000"/>
          <w:sz w:val="24"/>
        </w:rPr>
        <w:softHyphen/>
        <w:t>мость их установки.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8.7.5.6. Информационные указатели, километровые знаки, </w:t>
      </w:r>
      <w:proofErr w:type="spellStart"/>
      <w:r w:rsidRPr="00EE0F71">
        <w:rPr>
          <w:rFonts w:ascii="Arial" w:hAnsi="Arial" w:cs="Arial"/>
          <w:color w:val="000000"/>
          <w:sz w:val="24"/>
        </w:rPr>
        <w:t>шумозащитные</w:t>
      </w:r>
      <w:proofErr w:type="spellEnd"/>
      <w:r w:rsidRPr="00EE0F71">
        <w:rPr>
          <w:rFonts w:ascii="Arial" w:hAnsi="Arial" w:cs="Arial"/>
          <w:color w:val="000000"/>
          <w:sz w:val="24"/>
        </w:rPr>
        <w:t xml:space="preserve"> стенки, металлические ограждения (отбойники), дорожные знаки, парапеты и др. должны быть окрашены в соответствии с существующими ГОСТами, очищены от грязи и промыты. Все надпи</w:t>
      </w:r>
      <w:r w:rsidRPr="00EE0F71">
        <w:rPr>
          <w:rFonts w:ascii="Arial" w:hAnsi="Arial" w:cs="Arial"/>
          <w:color w:val="000000"/>
          <w:sz w:val="24"/>
        </w:rPr>
        <w:softHyphen/>
        <w:t>си на указателях должны быть четко различимы.</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8.8. Освещение территории муниципальных образований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8.8.1. Улицы, дороги, площади, мосты,   общественные и рекреационные территории, территории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освещать в темное время суток по расписанию, утвержденному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Обязанность по освещению данных объектов возлагается на их собственников или уполномоченных собственником лиц.</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lastRenderedPageBreak/>
        <w:t xml:space="preserve">8.8.2. Освещение территории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осуществляется </w:t>
      </w:r>
      <w:proofErr w:type="spellStart"/>
      <w:r w:rsidRPr="00EE0F71">
        <w:rPr>
          <w:rFonts w:ascii="Arial" w:hAnsi="Arial" w:cs="Arial"/>
          <w:color w:val="000000"/>
          <w:sz w:val="24"/>
        </w:rPr>
        <w:t>энергоснабжающими</w:t>
      </w:r>
      <w:proofErr w:type="spellEnd"/>
      <w:r w:rsidRPr="00EE0F71">
        <w:rPr>
          <w:rFonts w:ascii="Arial" w:hAnsi="Arial" w:cs="Arial"/>
          <w:color w:val="000000"/>
          <w:sz w:val="24"/>
        </w:rPr>
        <w:t xml:space="preserve"> организациями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8.8.3. Строительство, эксплуатацию, текущий и капитальный ремонт сетей наружного освещения улиц осуществлять специализированными организациями по договорам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8.9. Проведение земляных работ при строительстве, ремонте, реконструкции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8.9.1. Земляные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должны производиться только при наличии письменного разрешения на проведение земляных работ, выданного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Аварийные работы владельцы сетей обязаны начать по телефонограмме или по уведомлению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с последующим оформлением разрешения в 3-дневный срок.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8.9.2. Наличие разрешений не освобождает от необходимости согласовать производство земляных работ со всеми владельцами коммуникаций, сооружений инженерной инфраструктуры.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8.9.3. Порядок выдачи разрешений на производство земляных работ, форма разрешений, утвержденная правовыми актами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с учетом местных условий.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Разрешение на производство работ по строительству, реконструкции, ремонту коммуникаций выдается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при предъявлении:</w:t>
      </w:r>
    </w:p>
    <w:p w:rsidR="00EE0F71" w:rsidRPr="00EE0F71" w:rsidRDefault="00EE0F71" w:rsidP="00A216D5">
      <w:pPr>
        <w:widowControl w:val="0"/>
        <w:numPr>
          <w:ilvl w:val="0"/>
          <w:numId w:val="37"/>
        </w:numPr>
        <w:suppressLineNumbers/>
        <w:tabs>
          <w:tab w:val="left" w:pos="1134"/>
        </w:tabs>
        <w:suppressAutoHyphens/>
        <w:ind w:left="567" w:firstLine="567"/>
        <w:jc w:val="both"/>
        <w:rPr>
          <w:rFonts w:ascii="Arial" w:hAnsi="Arial" w:cs="Arial"/>
          <w:sz w:val="24"/>
        </w:rPr>
      </w:pPr>
      <w:r w:rsidRPr="00EE0F71">
        <w:rPr>
          <w:rFonts w:ascii="Arial" w:hAnsi="Arial" w:cs="Arial"/>
          <w:color w:val="000000"/>
          <w:sz w:val="24"/>
        </w:rPr>
        <w:t>проекта проведения работ, согласованного с заинтересованными службами, отвечающими за сохранность инженерных коммуникаций;</w:t>
      </w:r>
    </w:p>
    <w:p w:rsidR="00EE0F71" w:rsidRPr="00EE0F71" w:rsidRDefault="00EE0F71" w:rsidP="00A216D5">
      <w:pPr>
        <w:widowControl w:val="0"/>
        <w:numPr>
          <w:ilvl w:val="0"/>
          <w:numId w:val="37"/>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схемы движения транспорта и пешеходов, согласованной с государственной инспекцией по безопасности дорожного движения;</w:t>
      </w:r>
    </w:p>
    <w:p w:rsidR="00EE0F71" w:rsidRPr="00EE0F71" w:rsidRDefault="00EE0F71" w:rsidP="00A216D5">
      <w:pPr>
        <w:widowControl w:val="0"/>
        <w:numPr>
          <w:ilvl w:val="0"/>
          <w:numId w:val="37"/>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условий производства работ, согласованных с местной администрацией муниципального образования;</w:t>
      </w:r>
    </w:p>
    <w:p w:rsidR="00EE0F71" w:rsidRPr="00EE0F71" w:rsidRDefault="00EE0F71" w:rsidP="00A216D5">
      <w:pPr>
        <w:widowControl w:val="0"/>
        <w:numPr>
          <w:ilvl w:val="0"/>
          <w:numId w:val="37"/>
        </w:numPr>
        <w:suppressLineNumbers/>
        <w:tabs>
          <w:tab w:val="left" w:pos="1134"/>
        </w:tabs>
        <w:suppressAutoHyphens/>
        <w:ind w:left="567" w:firstLine="0"/>
        <w:jc w:val="both"/>
        <w:rPr>
          <w:rFonts w:ascii="Arial" w:hAnsi="Arial" w:cs="Arial"/>
          <w:sz w:val="24"/>
        </w:rPr>
      </w:pPr>
      <w:r w:rsidRPr="00EE0F71">
        <w:rPr>
          <w:rFonts w:ascii="Arial" w:hAnsi="Arial" w:cs="Arial"/>
          <w:sz w:val="24"/>
        </w:rPr>
        <w:t>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8.9.4. При производстве работ, связанных с необходимостью восстановления покрытия дорог, тротуаров, разрешение на производство земляных работ выдавать по согласованию со специализированной организацией, обслуживающей дорожное покрытие, тротуары.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8.9.5. Прокладка напорных коммуникаций под проезжей частью магистральных улиц не допускается.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8.9.6. При реконструкции действующих подземных коммуникаций следует предусматривать их вынос из-под проезжей части магистральных улиц.</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8.9.7.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w:t>
      </w:r>
      <w:r w:rsidRPr="00EE0F71">
        <w:rPr>
          <w:rFonts w:ascii="Arial" w:hAnsi="Arial" w:cs="Arial"/>
          <w:sz w:val="24"/>
        </w:rPr>
        <w:lastRenderedPageBreak/>
        <w:t>сетей.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8.9.8. Прокладку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Не допускать применение кирпича в конструкциях, подземных коммуникациях, расположенных под проезжей частью.</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8.9.9. </w:t>
      </w:r>
      <w:proofErr w:type="gramStart"/>
      <w:r w:rsidRPr="00EE0F71">
        <w:rPr>
          <w:rFonts w:ascii="Arial" w:hAnsi="Arial" w:cs="Arial"/>
          <w:sz w:val="24"/>
        </w:rPr>
        <w:t>В целях исключения возможного разрытия вновь построенных (реконструированных) улиц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сообщать в администрацию Петровского сельсовета Ордынского района Новосибирской области о намеченных работах по прокладке коммуникаций с указанием предполагаемых сроков производства работ.</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8.9.10.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объеме организациями, получившими разрешение на производство работ, в сроки, согласованные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 До начала производства работ по разрытию необходимо: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8.9.11.1. Установить дорожные знаки в соответствии с согласованной схемой;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Ограждение рекомендуется выполнять </w:t>
      </w:r>
      <w:proofErr w:type="gramStart"/>
      <w:r w:rsidRPr="00EE0F71">
        <w:rPr>
          <w:rFonts w:ascii="Arial" w:hAnsi="Arial" w:cs="Arial"/>
          <w:sz w:val="24"/>
        </w:rPr>
        <w:t>сплошным</w:t>
      </w:r>
      <w:proofErr w:type="gramEnd"/>
      <w:r w:rsidRPr="00EE0F71">
        <w:rPr>
          <w:rFonts w:ascii="Arial" w:hAnsi="Arial" w:cs="Arial"/>
          <w:sz w:val="24"/>
        </w:rPr>
        <w:t xml:space="preserve"> и надежным, предотвращающим попадание посторонних на стройплощадку.</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На направлениях массовых пешеходных потоков через траншеи следует устраивать мостки на расстоянии не менее чем 200 метров друг от друга.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8.9.11.3.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8.9.11.4.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8.9.12. Разрешение на производство работ необходимо хранить на месте работ и предъявлять по первому требованию лиц, осуществляющих </w:t>
      </w:r>
      <w:proofErr w:type="gramStart"/>
      <w:r w:rsidRPr="00EE0F71">
        <w:rPr>
          <w:rFonts w:ascii="Arial" w:hAnsi="Arial" w:cs="Arial"/>
          <w:sz w:val="24"/>
        </w:rPr>
        <w:t>контроль за</w:t>
      </w:r>
      <w:proofErr w:type="gramEnd"/>
      <w:r w:rsidRPr="00EE0F71">
        <w:rPr>
          <w:rFonts w:ascii="Arial" w:hAnsi="Arial" w:cs="Arial"/>
          <w:sz w:val="24"/>
        </w:rPr>
        <w:t xml:space="preserve"> выполнением Правил эксплуатации.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8.9.13. В разрешении устанавливаются сроки и условия производства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8.9.14.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Особые условия подлежат неукоснительному соблюдению строительной организацией, производящей земляные работы.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t>8.9.15.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Бордюр разбирается, складируется на месте производства работ для дальнейшей установки.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При производстве работ на улицах, застроенных территориях грунт немедленно вывозить.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При необходимости строительная организация обеспечивает планировку грунта на отвале.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8.9.16. Траншеи под проезжей частью и тротуарами засыпать песком и песчаным фунтом с послойным уплотнением и поливкой водой.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Траншеи на газонах засыпать местным грунтом с уплотнением, восстановлением плодородного слоя и посевом травы.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8.9.17. Засыпку траншеи до выполнения геодезической съемки не допускается. Организации, получившей разрешение на проведение земляных работ, до окончания работ следует произвести геодезическую съемку.</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8.9.18.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8.9.19.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Петровского сельсовета Ордынского района Новосибирской области имеют право составить протокол для привлечения виновных лиц к административной ответственности.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8.9.20.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устраняются организациями, получившими разрешение на производство работ, в течение суток.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Наледи, образовавшиеся из-за аварий на подземных коммуникациях, ликвидируются организациями </w:t>
      </w:r>
      <w:r w:rsidRPr="00EE0F71">
        <w:rPr>
          <w:rFonts w:ascii="Arial" w:hAnsi="Arial" w:cs="Arial"/>
          <w:sz w:val="24"/>
        </w:rPr>
        <w:sym w:font="Symbol" w:char="002D"/>
      </w:r>
      <w:r w:rsidRPr="00EE0F71">
        <w:rPr>
          <w:rFonts w:ascii="Arial" w:hAnsi="Arial" w:cs="Arial"/>
          <w:sz w:val="24"/>
        </w:rPr>
        <w:t xml:space="preserve"> владельцами коммуникаций либо на основании договора специализированными организациями за счет владельцев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8.9.21. Проведение работ при строительстве, ремонте, реконструкции коммуникаций по просроченным разрешениям на земляные работы признается самовольным проведением земляных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8.9.22. После проведения земляных работ заказчики и исполнители обязаны восстановить нарушенное благоустройство, освободить использованный участок работ от лишнего грунта и материалов в сроки, предусмотренные разрешением, или в 3-дневный срок. Отсрочка не должна превышать 10 дней.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bCs/>
          <w:iCs/>
          <w:sz w:val="24"/>
        </w:rPr>
      </w:pPr>
      <w:r w:rsidRPr="00EE0F71">
        <w:rPr>
          <w:rFonts w:ascii="Arial" w:hAnsi="Arial" w:cs="Arial"/>
          <w:bCs/>
          <w:iCs/>
          <w:sz w:val="24"/>
        </w:rPr>
        <w:t>8.10. Содержание животных в муниципальном образовании</w:t>
      </w:r>
    </w:p>
    <w:p w:rsidR="00EE0F71" w:rsidRPr="00EE0F71" w:rsidRDefault="00EE0F71" w:rsidP="00EE0F71">
      <w:pPr>
        <w:tabs>
          <w:tab w:val="left" w:pos="540"/>
        </w:tabs>
        <w:adjustRightInd w:val="0"/>
        <w:jc w:val="both"/>
        <w:rPr>
          <w:rFonts w:ascii="Arial" w:hAnsi="Arial" w:cs="Arial"/>
          <w:bCs/>
          <w:sz w:val="24"/>
        </w:rPr>
      </w:pPr>
      <w:r w:rsidRPr="00EE0F71">
        <w:rPr>
          <w:rFonts w:ascii="Arial" w:hAnsi="Arial" w:cs="Arial"/>
          <w:sz w:val="24"/>
        </w:rPr>
        <w:t xml:space="preserve">         8.10.1. </w:t>
      </w:r>
      <w:r w:rsidRPr="00EE0F71">
        <w:rPr>
          <w:rFonts w:ascii="Arial" w:hAnsi="Arial" w:cs="Arial"/>
          <w:bCs/>
          <w:sz w:val="24"/>
        </w:rPr>
        <w:t>В соответствии с пунктом 14 статьи 14.1 Федерального закона от 06.10.2003 № 131-ФЗ органы местного самоуправления имеют право только на осуществление мероприятий по отлову и содержанию безнадзорных животных, обитающих на территории поселения.</w:t>
      </w:r>
    </w:p>
    <w:p w:rsidR="00EE0F71" w:rsidRPr="00EE0F71" w:rsidRDefault="00EE0F71" w:rsidP="00EE0F71">
      <w:pPr>
        <w:tabs>
          <w:tab w:val="left" w:pos="540"/>
        </w:tabs>
        <w:adjustRightInd w:val="0"/>
        <w:jc w:val="both"/>
        <w:rPr>
          <w:rFonts w:ascii="Arial" w:hAnsi="Arial" w:cs="Arial"/>
          <w:bCs/>
          <w:sz w:val="24"/>
        </w:rPr>
      </w:pPr>
      <w:r w:rsidRPr="00EE0F71">
        <w:rPr>
          <w:rFonts w:ascii="Arial" w:hAnsi="Arial" w:cs="Arial"/>
          <w:bCs/>
          <w:sz w:val="24"/>
        </w:rPr>
        <w:t xml:space="preserve">         8.10.2. В соответствии со статьей 2.4</w:t>
      </w:r>
      <w:r w:rsidRPr="00EE0F71">
        <w:rPr>
          <w:rFonts w:ascii="Arial" w:hAnsi="Arial" w:cs="Arial"/>
          <w:sz w:val="24"/>
        </w:rPr>
        <w:t xml:space="preserve"> Закона РФ от 14.05.1993 № 4979-1</w:t>
      </w:r>
      <w:r w:rsidRPr="00EE0F71">
        <w:rPr>
          <w:rFonts w:ascii="Arial" w:hAnsi="Arial" w:cs="Arial"/>
          <w:bCs/>
          <w:sz w:val="24"/>
        </w:rPr>
        <w:t xml:space="preserve"> требования к условиям содержания животных устанавливаются ветеринарными правилами содержания животных, которые утверждаются применительно к отдельным видам животных и целям их содержания.</w:t>
      </w:r>
    </w:p>
    <w:p w:rsidR="00EE0F71" w:rsidRPr="00EE0F71" w:rsidRDefault="00EE0F71" w:rsidP="00EE0F71">
      <w:pPr>
        <w:tabs>
          <w:tab w:val="left" w:pos="540"/>
        </w:tabs>
        <w:adjustRightInd w:val="0"/>
        <w:jc w:val="both"/>
        <w:rPr>
          <w:rFonts w:ascii="Arial" w:hAnsi="Arial" w:cs="Arial"/>
          <w:sz w:val="24"/>
          <w:lang w:eastAsia="en-US"/>
        </w:rPr>
      </w:pPr>
      <w:r w:rsidRPr="00EE0F71">
        <w:rPr>
          <w:rFonts w:ascii="Arial" w:hAnsi="Arial" w:cs="Arial"/>
          <w:sz w:val="24"/>
        </w:rPr>
        <w:t xml:space="preserve">         8.10.3. Приказами Минсельхоза России от 03.04.2006 № 103, </w:t>
      </w:r>
      <w:r w:rsidRPr="00EE0F71">
        <w:rPr>
          <w:rFonts w:ascii="Arial" w:hAnsi="Arial" w:cs="Arial"/>
          <w:sz w:val="24"/>
          <w:lang w:eastAsia="en-US"/>
        </w:rPr>
        <w:t>от 29.03.2016 № 114, от 13.12.2016 № 551</w:t>
      </w:r>
      <w:r w:rsidRPr="00EE0F71">
        <w:rPr>
          <w:rFonts w:ascii="Arial" w:hAnsi="Arial" w:cs="Arial"/>
          <w:sz w:val="24"/>
        </w:rPr>
        <w:t xml:space="preserve"> установлены ветеринарные правила содержания птиц </w:t>
      </w:r>
      <w:r w:rsidRPr="00EE0F71">
        <w:rPr>
          <w:rFonts w:ascii="Arial" w:hAnsi="Arial" w:cs="Arial"/>
          <w:sz w:val="24"/>
        </w:rPr>
        <w:lastRenderedPageBreak/>
        <w:t>на личных подворьях граждан и птицеводческих хозяйствах открытого типа,</w:t>
      </w:r>
      <w:r w:rsidRPr="00EE0F71">
        <w:rPr>
          <w:rFonts w:ascii="Arial" w:hAnsi="Arial" w:cs="Arial"/>
          <w:sz w:val="24"/>
          <w:lang w:eastAsia="en-US"/>
        </w:rPr>
        <w:t xml:space="preserve"> содержания свиней и крупного рогатого скота.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lang w:eastAsia="en-US"/>
        </w:rPr>
        <w:t xml:space="preserve">8.10.4. </w:t>
      </w:r>
      <w:r w:rsidRPr="00EE0F71">
        <w:rPr>
          <w:rFonts w:ascii="Arial" w:hAnsi="Arial" w:cs="Arial"/>
          <w:bCs/>
          <w:sz w:val="24"/>
        </w:rPr>
        <w:t>Законом Новосибирской области от 20.05.2004 № 184-ОЗ</w:t>
      </w:r>
      <w:r w:rsidRPr="00EE0F71">
        <w:rPr>
          <w:rFonts w:ascii="Arial" w:hAnsi="Arial" w:cs="Arial"/>
          <w:sz w:val="24"/>
          <w:lang w:eastAsia="en-US"/>
        </w:rPr>
        <w:t xml:space="preserve"> установлены общие положения содержания собак и кошек в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ind w:firstLine="540"/>
        <w:jc w:val="center"/>
        <w:rPr>
          <w:rFonts w:ascii="Arial" w:hAnsi="Arial" w:cs="Arial"/>
          <w:sz w:val="24"/>
        </w:rPr>
      </w:pPr>
      <w:r w:rsidRPr="00EE0F71">
        <w:rPr>
          <w:rFonts w:ascii="Arial" w:hAnsi="Arial" w:cs="Arial"/>
          <w:sz w:val="24"/>
        </w:rPr>
        <w:t>8.11. Особые требования к доступности сельской среды для маломобильных групп населения.</w:t>
      </w:r>
    </w:p>
    <w:p w:rsidR="00EE0F71" w:rsidRPr="00EE0F71" w:rsidRDefault="00EE0F71" w:rsidP="00EE0F71">
      <w:pPr>
        <w:ind w:firstLine="540"/>
        <w:jc w:val="both"/>
        <w:rPr>
          <w:rFonts w:ascii="Arial" w:hAnsi="Arial" w:cs="Arial"/>
          <w:sz w:val="24"/>
        </w:rPr>
      </w:pPr>
      <w:r w:rsidRPr="00EE0F71">
        <w:rPr>
          <w:rFonts w:ascii="Arial" w:hAnsi="Arial" w:cs="Arial"/>
          <w:sz w:val="24"/>
        </w:rPr>
        <w:t>8.11.1. На объектах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 В числе первоочередных и обязательных должна предусматриваться доступность инвалидов во все учреждения социальной защиты населения, а также государственные и муниципальные учреждения, в той или иной степени связанные с решением проблем инвалидов.</w:t>
      </w:r>
    </w:p>
    <w:p w:rsidR="00EE0F71" w:rsidRPr="00EE0F71" w:rsidRDefault="00EE0F71" w:rsidP="00EE0F71">
      <w:pPr>
        <w:ind w:firstLine="540"/>
        <w:jc w:val="both"/>
        <w:rPr>
          <w:rFonts w:ascii="Arial" w:hAnsi="Arial" w:cs="Arial"/>
          <w:sz w:val="24"/>
        </w:rPr>
      </w:pPr>
      <w:r w:rsidRPr="00EE0F71">
        <w:rPr>
          <w:rFonts w:ascii="Arial" w:hAnsi="Arial" w:cs="Arial"/>
          <w:sz w:val="24"/>
        </w:rPr>
        <w:t xml:space="preserve">8.11.2.Проектирование, строительство, установка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 </w:t>
      </w:r>
    </w:p>
    <w:p w:rsidR="00EE0F71" w:rsidRPr="00EE0F71" w:rsidRDefault="00EE0F71" w:rsidP="00EE0F71">
      <w:pPr>
        <w:ind w:firstLine="540"/>
        <w:jc w:val="both"/>
        <w:rPr>
          <w:rFonts w:ascii="Arial" w:hAnsi="Arial" w:cs="Arial"/>
          <w:sz w:val="24"/>
        </w:rPr>
      </w:pPr>
      <w:r w:rsidRPr="00EE0F71">
        <w:rPr>
          <w:rFonts w:ascii="Arial" w:hAnsi="Arial" w:cs="Arial"/>
          <w:sz w:val="24"/>
        </w:rPr>
        <w:t>При реконструкции территорий, прилегающих к общественным зданиям, рекомендуется предусматривать дополнительное специальное наружное освещение для выделения элементов входов в здания, рекламных и информационных указателей, а также участков повышенной опасности, открытых лестниц, пандусов и т.п.</w:t>
      </w:r>
    </w:p>
    <w:p w:rsidR="00EE0F71" w:rsidRPr="00EE0F71" w:rsidRDefault="00EE0F71" w:rsidP="00EE0F71">
      <w:pPr>
        <w:ind w:firstLine="540"/>
        <w:jc w:val="both"/>
        <w:rPr>
          <w:rFonts w:ascii="Arial" w:hAnsi="Arial" w:cs="Arial"/>
          <w:sz w:val="24"/>
        </w:rPr>
      </w:pPr>
      <w:r w:rsidRPr="00EE0F71">
        <w:rPr>
          <w:rFonts w:ascii="Arial" w:hAnsi="Arial" w:cs="Arial"/>
          <w:sz w:val="24"/>
        </w:rPr>
        <w:t>8.11.3. На основных пешеходных коммуникациях в местах размещения учреждений здравоохранения и других объектах массового посещения, домов инвалидов и престарелых ступени и лестницы при уклонах более 50 промилле, обязательно должны быть оборудованы пандусами.</w:t>
      </w:r>
    </w:p>
    <w:p w:rsidR="00EE0F71" w:rsidRPr="00EE0F71" w:rsidRDefault="00EE0F71" w:rsidP="00EE0F71">
      <w:pPr>
        <w:ind w:firstLine="540"/>
        <w:jc w:val="both"/>
        <w:rPr>
          <w:rFonts w:ascii="Arial" w:hAnsi="Arial" w:cs="Arial"/>
          <w:sz w:val="24"/>
        </w:rPr>
      </w:pPr>
      <w:r w:rsidRPr="00EE0F71">
        <w:rPr>
          <w:rFonts w:ascii="Arial" w:hAnsi="Arial" w:cs="Arial"/>
          <w:sz w:val="24"/>
        </w:rPr>
        <w:t>8.11.4. При пересечении основных пешеходных коммуникаций с проездами или в иных случаях, рекомендуется предусматривать бордюрный пандус для обеспечения спуска с покрытия тротуара на уровень дорожного покрытия.</w:t>
      </w:r>
    </w:p>
    <w:p w:rsidR="00EE0F71" w:rsidRPr="00EE0F71" w:rsidRDefault="00EE0F71" w:rsidP="00EE0F71">
      <w:pPr>
        <w:ind w:firstLine="540"/>
        <w:jc w:val="both"/>
        <w:rPr>
          <w:rFonts w:ascii="Arial" w:hAnsi="Arial" w:cs="Arial"/>
          <w:sz w:val="24"/>
        </w:rPr>
      </w:pPr>
      <w:r w:rsidRPr="00EE0F71">
        <w:rPr>
          <w:rFonts w:ascii="Arial" w:hAnsi="Arial" w:cs="Arial"/>
          <w:sz w:val="24"/>
        </w:rPr>
        <w:t>8.11.5. Входные (участки входов в здания) группы зданий жилого и общественного назначения должны быть оборудованы устройствами и приспособлениями для перемещения инвалидов и маломобильных групп населения (пандусы, перила и пр.).</w:t>
      </w:r>
    </w:p>
    <w:p w:rsidR="00EE0F71" w:rsidRPr="00EE0F71" w:rsidRDefault="00EE0F71" w:rsidP="00EE0F71">
      <w:pPr>
        <w:ind w:firstLine="540"/>
        <w:jc w:val="both"/>
        <w:rPr>
          <w:rFonts w:ascii="Arial" w:hAnsi="Arial" w:cs="Arial"/>
          <w:sz w:val="24"/>
        </w:rPr>
      </w:pPr>
      <w:r w:rsidRPr="00EE0F71">
        <w:rPr>
          <w:rFonts w:ascii="Arial" w:hAnsi="Arial" w:cs="Arial"/>
          <w:sz w:val="24"/>
        </w:rPr>
        <w:t>8.11.6. На автомобильных стоянках при специализированных зданиях и сооружениях для инвалидов следует выделять для личных автомашин инвалидов не менее 10% мест.</w:t>
      </w:r>
    </w:p>
    <w:p w:rsidR="00EE0F71" w:rsidRPr="00EE0F71" w:rsidRDefault="00EE0F71" w:rsidP="00EE0F71">
      <w:pPr>
        <w:ind w:firstLine="540"/>
        <w:jc w:val="both"/>
        <w:rPr>
          <w:rFonts w:ascii="Arial" w:hAnsi="Arial" w:cs="Arial"/>
          <w:sz w:val="24"/>
        </w:rPr>
      </w:pPr>
      <w:r w:rsidRPr="00EE0F71">
        <w:rPr>
          <w:rFonts w:ascii="Arial" w:hAnsi="Arial" w:cs="Arial"/>
          <w:sz w:val="24"/>
        </w:rPr>
        <w:t>8.11.7. На открытых стоянках автомобилей, располагаемых в пределах территории жилых районов, а также около учреждений культурно-бытового обслуживания населения, предприятий торговли и отдыха, спортивных зданий и сооружений, мест приложения труда должны быть выделены места для личных автотранспортных средств инвалидов. Места для стоянки личных автотранспортных средств инвалидов должны быть выделены разметкой и обозначены специальными символами. Ширина стоянки для автомобиля инвалида должна быть не менее 3,5 м.</w:t>
      </w:r>
    </w:p>
    <w:p w:rsidR="00EE0F71" w:rsidRPr="00EE0F71" w:rsidRDefault="00EE0F71" w:rsidP="00EE0F71">
      <w:pPr>
        <w:ind w:firstLine="540"/>
        <w:jc w:val="both"/>
        <w:rPr>
          <w:rFonts w:ascii="Arial" w:hAnsi="Arial" w:cs="Arial"/>
          <w:sz w:val="24"/>
        </w:rPr>
      </w:pPr>
      <w:r w:rsidRPr="00EE0F71">
        <w:rPr>
          <w:rFonts w:ascii="Arial" w:hAnsi="Arial" w:cs="Arial"/>
          <w:sz w:val="24"/>
        </w:rPr>
        <w:t>8.11.8. Все доступные для инвалидов учреждения и места общего пользования должны быть обозначены специальными знаками или символами в виде пиктограмм установленного международного образца.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8.12. Праздничное оформление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8.12.1. Праздничное оформление территории поселения   выполнять по решению администрации Петровского сельсовета Ордынского района </w:t>
      </w:r>
      <w:r w:rsidRPr="00EE0F71">
        <w:rPr>
          <w:rFonts w:ascii="Arial" w:hAnsi="Arial" w:cs="Arial"/>
          <w:sz w:val="24"/>
        </w:rPr>
        <w:lastRenderedPageBreak/>
        <w:t>Новосибирской области на период проведения сельских праздников, мероприятий, связанных со знаменательными событиями.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Оформление зданий, сооружений осуществляется их владельцами в рамках </w:t>
      </w:r>
      <w:proofErr w:type="gramStart"/>
      <w:r w:rsidRPr="00EE0F71">
        <w:rPr>
          <w:rFonts w:ascii="Arial" w:hAnsi="Arial" w:cs="Arial"/>
          <w:sz w:val="24"/>
        </w:rPr>
        <w:t>концепции праздничного оформления территории  Петровского сельсовета Ордынского района Новосибирской области</w:t>
      </w:r>
      <w:proofErr w:type="gramEnd"/>
      <w:r w:rsidRPr="00EE0F71">
        <w:rPr>
          <w:rFonts w:ascii="Arial" w:hAnsi="Arial" w:cs="Arial"/>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8.12.2. Работы, связанные с проведением сельских торжественных и праздничных мероприятий, осуществлять организациям самостоятельно за счет собственных средств, а также по договорам с администрацией Петровского сельсовета Ордынского района Новосибирской области в пределах средств, предусмотренных на эти цели в бюджете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8.12.3. </w:t>
      </w:r>
      <w:proofErr w:type="gramStart"/>
      <w:r w:rsidRPr="00EE0F71">
        <w:rPr>
          <w:rFonts w:ascii="Arial" w:hAnsi="Arial" w:cs="Arial"/>
          <w:sz w:val="24"/>
        </w:rPr>
        <w:t>В праздничное оформление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иллюминаций.</w:t>
      </w:r>
      <w:proofErr w:type="gramEnd"/>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8.12.4. Концепцию праздничного оформления определять программой мероприятий и схемой размещения объектов и элементов праздничного оформления, </w:t>
      </w:r>
      <w:proofErr w:type="gramStart"/>
      <w:r w:rsidRPr="00EE0F71">
        <w:rPr>
          <w:rFonts w:ascii="Arial" w:hAnsi="Arial" w:cs="Arial"/>
          <w:sz w:val="24"/>
        </w:rPr>
        <w:t>утверждаемыми</w:t>
      </w:r>
      <w:proofErr w:type="gramEnd"/>
      <w:r w:rsidRPr="00EE0F71">
        <w:rPr>
          <w:rFonts w:ascii="Arial" w:hAnsi="Arial" w:cs="Arial"/>
          <w:sz w:val="24"/>
        </w:rPr>
        <w:t xml:space="preserve">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8.12.5.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autoSpaceDE w:val="0"/>
        <w:ind w:firstLine="540"/>
        <w:jc w:val="center"/>
        <w:rPr>
          <w:rFonts w:ascii="Arial" w:hAnsi="Arial" w:cs="Arial"/>
          <w:i/>
          <w:sz w:val="24"/>
        </w:rPr>
      </w:pPr>
      <w:r w:rsidRPr="00EE0F71">
        <w:rPr>
          <w:rFonts w:ascii="Arial" w:hAnsi="Arial" w:cs="Arial"/>
          <w:sz w:val="24"/>
        </w:rPr>
        <w:t>8.13. Места захоронения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 Уборка и санитарное содержание мест захоронения (кладбищ) осуществляется подрядчиком (исполнителем), с которым заключен контракт.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 Подрядчик (исполнитель), с которым заключен контракт, обязан содержать кладбища и прилегающую территорию в должном санитарном порядке и обеспечивать:</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а также братских могил и захоронений;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установку контейнеров для сбора отходов, а также их вывоз в места санкционированного размещения отходов.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Если контракт не заключен обязанности по содержанию муниципального кладбища и прилегающей территории возлагается на администрацию муниципального образования.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8.13.3. Граждане, осуществляющие уход за могилами, должны содержать могилы, надмогильные сооружения (оформленный могильный холм, памятник, цоколь, цветник) и зеленые насаждения в надлежащем санитарном состоянии собственными силами или на договорной основе.</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8.13.4. Запрещается: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портить надмогильные сооружения, мемориальные доски, кладбищенское оборудование и засорять территорию;</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производить рытье ям для добывания песка, глины, грунта;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осуществлять складирование строительных и других материалов;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ломать и выкапывать зеленые насаждения;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разводить костры;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срезать дерн.</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8.13.5. Хозяйствующие субъекты, оказывающие услуги населению на территории  кладбищ, обязаны проводить работы по установке, демонтажу надгробных сооружений, уходу за могилами с соблюдением установленных норм и правил, после проведенных работ осуществлять уборку земельного участка, на </w:t>
      </w:r>
      <w:r w:rsidRPr="00EE0F71">
        <w:rPr>
          <w:rFonts w:ascii="Arial" w:hAnsi="Arial" w:cs="Arial"/>
          <w:sz w:val="24"/>
        </w:rPr>
        <w:lastRenderedPageBreak/>
        <w:t>котором проводились работы, вывозить демонтированные надгробные сооружения и мусор.</w:t>
      </w:r>
    </w:p>
    <w:p w:rsidR="00EE0F71" w:rsidRPr="00EE0F71" w:rsidRDefault="00EE0F71" w:rsidP="00EE0F71">
      <w:pPr>
        <w:autoSpaceDE w:val="0"/>
        <w:ind w:firstLine="540"/>
        <w:jc w:val="both"/>
        <w:rPr>
          <w:rFonts w:ascii="Arial" w:hAnsi="Arial" w:cs="Arial"/>
          <w:b/>
          <w:sz w:val="24"/>
        </w:rPr>
      </w:pPr>
    </w:p>
    <w:p w:rsidR="00EE0F71" w:rsidRPr="00EE0F71" w:rsidRDefault="00EE0F71" w:rsidP="00EE0F71">
      <w:pPr>
        <w:autoSpaceDE w:val="0"/>
        <w:ind w:firstLine="540"/>
        <w:jc w:val="center"/>
        <w:rPr>
          <w:rFonts w:ascii="Arial" w:hAnsi="Arial" w:cs="Arial"/>
          <w:sz w:val="24"/>
        </w:rPr>
      </w:pPr>
      <w:r w:rsidRPr="00EE0F71">
        <w:rPr>
          <w:rFonts w:ascii="Arial" w:hAnsi="Arial" w:cs="Arial"/>
          <w:sz w:val="24"/>
        </w:rPr>
        <w:t>8.14. Несанкционированные свалки</w:t>
      </w:r>
    </w:p>
    <w:p w:rsidR="00EE0F71" w:rsidRPr="00EE0F71" w:rsidRDefault="00EE0F71" w:rsidP="00EE0F71">
      <w:pPr>
        <w:autoSpaceDE w:val="0"/>
        <w:ind w:firstLine="567"/>
        <w:jc w:val="both"/>
        <w:rPr>
          <w:rFonts w:ascii="Arial" w:hAnsi="Arial" w:cs="Arial"/>
          <w:sz w:val="24"/>
        </w:rPr>
      </w:pPr>
      <w:r w:rsidRPr="00EE0F71">
        <w:rPr>
          <w:rFonts w:ascii="Arial" w:hAnsi="Arial" w:cs="Arial"/>
          <w:sz w:val="24"/>
        </w:rPr>
        <w:t>8.14.1. Выявление и определение объемов несанкционированных свалок и отходов осуществляется администрацией сельского поселения.</w:t>
      </w:r>
    </w:p>
    <w:p w:rsidR="00EE0F71" w:rsidRPr="00EE0F71" w:rsidRDefault="00EE0F71" w:rsidP="00EE0F71">
      <w:pPr>
        <w:autoSpaceDE w:val="0"/>
        <w:ind w:firstLine="567"/>
        <w:jc w:val="both"/>
        <w:rPr>
          <w:rFonts w:ascii="Arial" w:hAnsi="Arial" w:cs="Arial"/>
          <w:sz w:val="24"/>
        </w:rPr>
      </w:pPr>
      <w:r w:rsidRPr="00EE0F71">
        <w:rPr>
          <w:rFonts w:ascii="Arial" w:hAnsi="Arial" w:cs="Arial"/>
          <w:sz w:val="24"/>
        </w:rPr>
        <w:t>8.14.2.Ответственность за ликвидацию несанкционированных свалок несут администрации сельских поселений, а также юридические и физические лица, на землях которых образовались указанные свалки.</w:t>
      </w:r>
    </w:p>
    <w:p w:rsidR="00EE0F71" w:rsidRPr="00EE0F71" w:rsidRDefault="00EE0F71" w:rsidP="00EE0F71">
      <w:pPr>
        <w:autoSpaceDE w:val="0"/>
        <w:ind w:firstLine="567"/>
        <w:jc w:val="both"/>
        <w:rPr>
          <w:rFonts w:ascii="Arial" w:hAnsi="Arial" w:cs="Arial"/>
          <w:sz w:val="24"/>
        </w:rPr>
      </w:pPr>
      <w:r w:rsidRPr="00EE0F71">
        <w:rPr>
          <w:rFonts w:ascii="Arial" w:hAnsi="Arial" w:cs="Arial"/>
          <w:sz w:val="24"/>
        </w:rPr>
        <w:t xml:space="preserve">8.14.3. Запрещается складирование бытового, промышленного и строительного мусора на территории (земле) принадлежащей на праве собственности или аренды физическому, юридическому лицу или индивидуальному предпринимателю. </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9. ПОРЯДОК УЧАСТИЯ СОБСТВЕННИКОВ ЗДАНИЙ (ПОМЕЩЕНИЙ В НИХ)</w:t>
      </w:r>
      <w:r w:rsidRPr="00EE0F71">
        <w:rPr>
          <w:rFonts w:ascii="Arial" w:hAnsi="Arial" w:cs="Arial"/>
          <w:sz w:val="24"/>
        </w:rPr>
        <w:t xml:space="preserve"> </w:t>
      </w:r>
      <w:r w:rsidRPr="00EE0F71">
        <w:rPr>
          <w:rFonts w:ascii="Arial" w:hAnsi="Arial" w:cs="Arial"/>
          <w:bCs/>
          <w:sz w:val="24"/>
        </w:rPr>
        <w:t>И СООРУЖЕНИЙ В БЛАГОУСТРОЙСТВЕ ПРИЛЕГАЮЩИХ ТЕРРИТОРИЙ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9.1. Ответственными за соблюдение Правил по благоустройству на территории Петровского сельсовета Ордынского района Новосибирской области являются: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 9.1.1. На территориях многоквартирных домов и прилегающих к ним территориях </w:t>
      </w:r>
      <w:r w:rsidRPr="00EE0F71">
        <w:rPr>
          <w:rFonts w:ascii="Arial" w:hAnsi="Arial" w:cs="Arial"/>
          <w:sz w:val="24"/>
        </w:rPr>
        <w:sym w:font="Symbol" w:char="002D"/>
      </w:r>
      <w:r w:rsidRPr="00EE0F71">
        <w:rPr>
          <w:rFonts w:ascii="Arial" w:hAnsi="Arial" w:cs="Arial"/>
          <w:sz w:val="24"/>
        </w:rPr>
        <w:t xml:space="preserve"> управляющие организации, товарищества собственников жилья, жилищно-строительные и жилищно-эксплуатационные кооперативы, собственники помещений многоквартирных домов (при непосредственном   способе управлении);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9.1.2. На земельных участках организаций, предприятий, учреждений и прилегающих к ним территориях </w:t>
      </w:r>
      <w:r w:rsidRPr="00EE0F71">
        <w:rPr>
          <w:rFonts w:ascii="Arial" w:hAnsi="Arial" w:cs="Arial"/>
          <w:sz w:val="24"/>
        </w:rPr>
        <w:sym w:font="Symbol" w:char="002D"/>
      </w:r>
      <w:r w:rsidRPr="00EE0F71">
        <w:rPr>
          <w:rFonts w:ascii="Arial" w:hAnsi="Arial" w:cs="Arial"/>
          <w:sz w:val="24"/>
        </w:rPr>
        <w:t xml:space="preserve"> юридические лица соответствующих организаций, предприятий, учреждений;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9.1.3. На земельных участках, принадлежащих гражданам на правах собственности – собственники землевладений;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9.1.4. На территориях улиц и иных объектов озелененных территорий (зеленых зон),   кладбищ, полигонов ТБО, пляжей (в местах массового купания) и др. </w:t>
      </w:r>
      <w:r w:rsidRPr="00EE0F71">
        <w:rPr>
          <w:rFonts w:ascii="Arial" w:hAnsi="Arial" w:cs="Arial"/>
          <w:sz w:val="24"/>
        </w:rPr>
        <w:sym w:font="Symbol" w:char="002D"/>
      </w:r>
      <w:r w:rsidRPr="00EE0F71">
        <w:rPr>
          <w:rFonts w:ascii="Arial" w:hAnsi="Arial" w:cs="Arial"/>
          <w:sz w:val="24"/>
        </w:rPr>
        <w:t xml:space="preserve"> юридические и физические лица, а также должностные лица специализированных организаций, в собственности, владении, пользовании, на обслуживании и (или) содержании которых находятся данные объекты;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9.1.5. На территориях, отведенных под проектирование и застройку (где не ведутся работы), и прилегающих к ним территориях </w:t>
      </w:r>
      <w:r w:rsidRPr="00EE0F71">
        <w:rPr>
          <w:rFonts w:ascii="Arial" w:hAnsi="Arial" w:cs="Arial"/>
          <w:sz w:val="24"/>
        </w:rPr>
        <w:sym w:font="Symbol" w:char="002D"/>
      </w:r>
      <w:r w:rsidRPr="00EE0F71">
        <w:rPr>
          <w:rFonts w:ascii="Arial" w:hAnsi="Arial" w:cs="Arial"/>
          <w:sz w:val="24"/>
        </w:rPr>
        <w:t xml:space="preserve"> юридические и физические лица, индивидуальные предприниматели, которым отведен земельный участок, собственники земельных участков;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9.1.6. На территориях, где ведется строительство или производятся работы, и прилегающих к ним территориях (на все время строительства или проведения работ) </w:t>
      </w:r>
      <w:r w:rsidRPr="00EE0F71">
        <w:rPr>
          <w:rFonts w:ascii="Arial" w:hAnsi="Arial" w:cs="Arial"/>
          <w:sz w:val="24"/>
        </w:rPr>
        <w:sym w:font="Symbol" w:char="002D"/>
      </w:r>
      <w:r w:rsidRPr="00EE0F71">
        <w:rPr>
          <w:rFonts w:ascii="Arial" w:hAnsi="Arial" w:cs="Arial"/>
          <w:sz w:val="24"/>
        </w:rPr>
        <w:t xml:space="preserve"> юридические и физические лица, индивидуальные предприниматели, ведущие строительство, производящие работы;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9.1.7. На территориях, прилегающих к киоскам, павильонам розничной торговли, общественного питания, бытового обслуживания, розничным рынкам открытого типа, крытым рынкам, автостоянкам открытого типа, автозаправочным станциям, металлическим и железобетонным гаражным боксам (размещаемым вне гаражных комплексов), рекламным объектам (конструкциям) и другим временным объектам </w:t>
      </w:r>
      <w:r w:rsidRPr="00EE0F71">
        <w:rPr>
          <w:rFonts w:ascii="Arial" w:hAnsi="Arial" w:cs="Arial"/>
          <w:sz w:val="24"/>
        </w:rPr>
        <w:sym w:font="Symbol" w:char="002D"/>
      </w:r>
      <w:r w:rsidRPr="00EE0F71">
        <w:rPr>
          <w:rFonts w:ascii="Arial" w:hAnsi="Arial" w:cs="Arial"/>
          <w:sz w:val="24"/>
        </w:rPr>
        <w:t xml:space="preserve"> собственники, владельцы и арендаторы временных объектов;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9.1.8. На участках воздушных линий электропередач, охранных зон кабелей, газопроводов и других инженерных сетей – лица, зона ответственности которых утверждена актом разграничения балансовой принадлежности и эксплуатационной ответственности, составленным в соответствии с порядком, определенным для данных сетей;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9.1.9. На территориях остановочных комплексов, павильонов общественного транспорта (кроме территорий конечных остановочных пунктов) </w:t>
      </w:r>
      <w:r w:rsidRPr="00EE0F71">
        <w:rPr>
          <w:rFonts w:ascii="Arial" w:hAnsi="Arial" w:cs="Arial"/>
          <w:sz w:val="24"/>
        </w:rPr>
        <w:sym w:font="Symbol" w:char="002D"/>
      </w:r>
      <w:r w:rsidRPr="00EE0F71">
        <w:rPr>
          <w:rFonts w:ascii="Arial" w:hAnsi="Arial" w:cs="Arial"/>
          <w:sz w:val="24"/>
        </w:rPr>
        <w:t xml:space="preserve"> юридические и </w:t>
      </w:r>
      <w:r w:rsidRPr="00EE0F71">
        <w:rPr>
          <w:rFonts w:ascii="Arial" w:hAnsi="Arial" w:cs="Arial"/>
          <w:sz w:val="24"/>
        </w:rPr>
        <w:lastRenderedPageBreak/>
        <w:t>физические лица, индивидуальные предприниматели, на собственной или прилегающей территориях которых расположены остановочные комплексы, павильоны, или должностные лица организаций, обслуживающие данные объекты.</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 xml:space="preserve">РАЗДЕЛ 9.2. </w:t>
      </w:r>
      <w:r w:rsidRPr="00EE0F71">
        <w:rPr>
          <w:rFonts w:ascii="Arial" w:hAnsi="Arial" w:cs="Arial"/>
          <w:sz w:val="24"/>
        </w:rPr>
        <w:t>ПОРЯДОК И МЕХАНИЗМЫ ОБЩЕСТВЕННОГО УЧАСТИЯ В ПРОЦЕССЕ БЛАГОУСТРОЙСТВА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9.2.1.Задачи, эффективность и формы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9.2.1.1.Вовлеченность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9.2.1.2.Участие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9.2.1.3.Общественное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9.2.1.4.Приглашение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учёту различных мнений, объективному повышению качества решений.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9.2.2.Основные решения.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Разработка внутренних правил, регулирующих процесс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рекомендуется провести следующие процедуры: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1</w:t>
      </w:r>
      <w:r w:rsidRPr="00EE0F71">
        <w:rPr>
          <w:rFonts w:ascii="Arial" w:hAnsi="Arial" w:cs="Arial"/>
          <w:sz w:val="24"/>
        </w:rPr>
        <w:tab/>
        <w:t>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w:t>
      </w:r>
      <w:r w:rsidRPr="00EE0F71">
        <w:rPr>
          <w:rFonts w:ascii="Arial" w:hAnsi="Arial" w:cs="Arial"/>
          <w:sz w:val="24"/>
        </w:rPr>
        <w:tab/>
        <w:t>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3</w:t>
      </w:r>
      <w:r w:rsidRPr="00EE0F71">
        <w:rPr>
          <w:rFonts w:ascii="Arial" w:hAnsi="Arial" w:cs="Arial"/>
          <w:sz w:val="24"/>
        </w:rPr>
        <w:tab/>
        <w:t>этап: рассмотрение созданных вариантов с вовлечением всех заинтересованных лиц, имеющих отношение к данной территории и данному вопросу;</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4</w:t>
      </w:r>
      <w:r w:rsidRPr="00EE0F71">
        <w:rPr>
          <w:rFonts w:ascii="Arial" w:hAnsi="Arial" w:cs="Arial"/>
          <w:sz w:val="24"/>
        </w:rPr>
        <w:tab/>
        <w:t>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EE0F71" w:rsidRPr="00EE0F71" w:rsidRDefault="00EE0F71" w:rsidP="00EE0F71">
      <w:pPr>
        <w:autoSpaceDE w:val="0"/>
        <w:ind w:firstLine="540"/>
        <w:jc w:val="both"/>
        <w:rPr>
          <w:rFonts w:ascii="Arial" w:hAnsi="Arial" w:cs="Arial"/>
          <w:sz w:val="24"/>
        </w:rPr>
      </w:pPr>
      <w:proofErr w:type="gramStart"/>
      <w:r w:rsidRPr="00EE0F71">
        <w:rPr>
          <w:rFonts w:ascii="Arial" w:hAnsi="Arial" w:cs="Arial"/>
          <w:sz w:val="24"/>
        </w:rPr>
        <w:t>9.2.2.1.Все формы общественного участия целесообразно направлять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9.2.2.2.Открытое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9.2.2.3.Все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EE0F71" w:rsidRPr="00EE0F71" w:rsidRDefault="00EE0F71" w:rsidP="00EE0F71">
      <w:pPr>
        <w:autoSpaceDE w:val="0"/>
        <w:ind w:firstLine="540"/>
        <w:jc w:val="both"/>
        <w:rPr>
          <w:rFonts w:ascii="Arial" w:hAnsi="Arial" w:cs="Arial"/>
          <w:sz w:val="24"/>
        </w:rPr>
      </w:pPr>
      <w:proofErr w:type="gramStart"/>
      <w:r w:rsidRPr="00EE0F71">
        <w:rPr>
          <w:rFonts w:ascii="Arial" w:hAnsi="Arial" w:cs="Arial"/>
          <w:sz w:val="24"/>
        </w:rPr>
        <w:t>9.2.2.4.Для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рекомендуется создать (использовать существующий)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9.2.2.5.Рекомендуется разместить в свободном доступе в сети Интернет основную проектную и конкурсную документацию, а также видеозапись публичных обсуждений проектов благоустройства. Кроме того, рекомендуется предоставить возможность публичного комментирования и обсуждения материалов проектов.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9.2.3. Формы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9.2.3.1.Для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Совместное определение целей и задач по развитию территории, инвентаризация проблем и потенциалов среды;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б). </w:t>
      </w:r>
      <w:proofErr w:type="gramStart"/>
      <w:r w:rsidRPr="00EE0F71">
        <w:rPr>
          <w:rFonts w:ascii="Arial" w:hAnsi="Arial" w:cs="Arial"/>
          <w:sz w:val="24"/>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EE0F71">
        <w:rPr>
          <w:rFonts w:ascii="Arial" w:hAnsi="Arial" w:cs="Arial"/>
          <w:sz w:val="24"/>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Консультации в выборе типов покрытий, с учетом функционального зонирования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д). Консультации по предполагаемым типам озеленения;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 Консультации по предполагаемым типам освещения и осветительного оборудования;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9.2.3.2.При реализации проектов рекомендуется информировать общественность о планирующихся изменениях и возможности участия в этом процессе.</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9.2.3.3.Информирование может осуществляться путем: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а). Создания единого информационного </w:t>
      </w:r>
      <w:proofErr w:type="spellStart"/>
      <w:r w:rsidRPr="00EE0F71">
        <w:rPr>
          <w:rFonts w:ascii="Arial" w:hAnsi="Arial" w:cs="Arial"/>
          <w:sz w:val="24"/>
        </w:rPr>
        <w:t>интернет-ресурса</w:t>
      </w:r>
      <w:proofErr w:type="spellEnd"/>
      <w:r w:rsidRPr="00EE0F71">
        <w:rPr>
          <w:rFonts w:ascii="Arial" w:hAnsi="Arial" w:cs="Arial"/>
          <w:sz w:val="24"/>
        </w:rPr>
        <w:t xml:space="preserve"> (сайта или приложения) который будет решать задачи по сбору информации, обеспечению «онлайн» участия и регулярном информированию о ходе проекта.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с публикацией фото, видео и текстовых отчетов по итогам проведения общественных обсуждений;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д). Индивидуальных приглашений участников встречи лично, по электронной почте или по телефону;</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ж). Использование социальных сетей и </w:t>
      </w:r>
      <w:proofErr w:type="spellStart"/>
      <w:r w:rsidRPr="00EE0F71">
        <w:rPr>
          <w:rFonts w:ascii="Arial" w:hAnsi="Arial" w:cs="Arial"/>
          <w:sz w:val="24"/>
        </w:rPr>
        <w:t>интернет-ресурсов</w:t>
      </w:r>
      <w:proofErr w:type="spellEnd"/>
      <w:r w:rsidRPr="00EE0F71">
        <w:rPr>
          <w:rFonts w:ascii="Arial" w:hAnsi="Arial" w:cs="Arial"/>
          <w:sz w:val="24"/>
        </w:rPr>
        <w:t xml:space="preserve"> для обеспечения донесения информации до различных общественных объединений и профессиональных сообществ;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w:t>
      </w:r>
      <w:r w:rsidRPr="00EE0F71">
        <w:rPr>
          <w:rFonts w:ascii="Arial" w:hAnsi="Arial" w:cs="Arial"/>
          <w:sz w:val="24"/>
        </w:rPr>
        <w:lastRenderedPageBreak/>
        <w:t>этапов процесса проектирования и отчетов по итогам проведения общественных обсуждений.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 Механизмы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9.2.4.1.Обсуждение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w:t>
      </w:r>
      <w:r w:rsidRPr="00EE0F71">
        <w:rPr>
          <w:rFonts w:ascii="Arial" w:hAnsi="Arial" w:cs="Arial"/>
          <w:sz w:val="24"/>
        </w:rPr>
        <w:tab/>
        <w:t>предусмотренными Федеральным законом от 21 июля 2014 г. № 212-ФЗ «Об основах общественного контроля в Российской Федерации».</w:t>
      </w:r>
    </w:p>
    <w:p w:rsidR="00EE0F71" w:rsidRPr="00EE0F71" w:rsidRDefault="00EE0F71" w:rsidP="00EE0F71">
      <w:pPr>
        <w:autoSpaceDE w:val="0"/>
        <w:ind w:firstLine="540"/>
        <w:jc w:val="both"/>
        <w:rPr>
          <w:rFonts w:ascii="Arial" w:hAnsi="Arial" w:cs="Arial"/>
          <w:sz w:val="24"/>
        </w:rPr>
      </w:pPr>
      <w:proofErr w:type="gramStart"/>
      <w:r w:rsidRPr="00EE0F71">
        <w:rPr>
          <w:rFonts w:ascii="Arial" w:hAnsi="Arial" w:cs="Arial"/>
          <w:sz w:val="24"/>
        </w:rPr>
        <w:t>9.2.4.2.Рекомендуется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EE0F71">
        <w:rPr>
          <w:rFonts w:ascii="Arial" w:hAnsi="Arial" w:cs="Arial"/>
          <w:sz w:val="24"/>
        </w:rPr>
        <w:t>воркшопов</w:t>
      </w:r>
      <w:proofErr w:type="spellEnd"/>
      <w:r w:rsidRPr="00EE0F71">
        <w:rPr>
          <w:rFonts w:ascii="Arial" w:hAnsi="Arial" w:cs="Arial"/>
          <w:sz w:val="24"/>
        </w:rPr>
        <w:t>), проведение общественных обсуждений, проведение дизайн-</w:t>
      </w:r>
      <w:proofErr w:type="spellStart"/>
      <w:r w:rsidRPr="00EE0F71">
        <w:rPr>
          <w:rFonts w:ascii="Arial" w:hAnsi="Arial" w:cs="Arial"/>
          <w:sz w:val="24"/>
        </w:rPr>
        <w:t>иф</w:t>
      </w:r>
      <w:proofErr w:type="spellEnd"/>
      <w:r w:rsidRPr="00EE0F71">
        <w:rPr>
          <w:rFonts w:ascii="Arial" w:hAnsi="Arial" w:cs="Arial"/>
          <w:sz w:val="24"/>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9.2.4.3.На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9.2.4.3.Для проведения общественных обсуждений рекомендуется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E0F71" w:rsidRPr="00EE0F71" w:rsidRDefault="00EE0F71" w:rsidP="00EE0F71">
      <w:pPr>
        <w:autoSpaceDE w:val="0"/>
        <w:ind w:firstLine="540"/>
        <w:jc w:val="both"/>
        <w:rPr>
          <w:rFonts w:ascii="Arial" w:hAnsi="Arial" w:cs="Arial"/>
          <w:sz w:val="24"/>
        </w:rPr>
      </w:pPr>
      <w:proofErr w:type="gramStart"/>
      <w:r w:rsidRPr="00EE0F71">
        <w:rPr>
          <w:rFonts w:ascii="Arial" w:hAnsi="Arial" w:cs="Arial"/>
          <w:sz w:val="24"/>
        </w:rPr>
        <w:t xml:space="preserve">9.2.4.4.По итогам встреч, проектных семинаров, </w:t>
      </w:r>
      <w:proofErr w:type="spellStart"/>
      <w:r w:rsidRPr="00EE0F71">
        <w:rPr>
          <w:rFonts w:ascii="Arial" w:hAnsi="Arial" w:cs="Arial"/>
          <w:sz w:val="24"/>
        </w:rPr>
        <w:t>воркшопов</w:t>
      </w:r>
      <w:proofErr w:type="spellEnd"/>
      <w:r w:rsidRPr="00EE0F71">
        <w:rPr>
          <w:rFonts w:ascii="Arial" w:hAnsi="Arial" w:cs="Arial"/>
          <w:sz w:val="24"/>
        </w:rPr>
        <w:t>, дизайн-игр и любых других форматов общественных обсуждений рекомендуется сформировать отчет, а также видеозапись самого мероприятия, и выложить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roofErr w:type="gramEnd"/>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9.2.4.5.Для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w:t>
      </w:r>
      <w:proofErr w:type="spellStart"/>
      <w:r w:rsidRPr="00EE0F71">
        <w:rPr>
          <w:rFonts w:ascii="Arial" w:hAnsi="Arial" w:cs="Arial"/>
          <w:sz w:val="24"/>
        </w:rPr>
        <w:t>предпроектного</w:t>
      </w:r>
      <w:proofErr w:type="spellEnd"/>
      <w:r w:rsidRPr="00EE0F71">
        <w:rPr>
          <w:rFonts w:ascii="Arial" w:hAnsi="Arial" w:cs="Arial"/>
          <w:sz w:val="24"/>
        </w:rPr>
        <w:t xml:space="preserve"> исследования, а также сам проект.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9.2.4.6.Общественный контроль является одним из механизмов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9.2.4.7.Рекомендуется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9.2.4.8.Общественный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EE0F71">
        <w:rPr>
          <w:rFonts w:ascii="Arial" w:hAnsi="Arial" w:cs="Arial"/>
          <w:sz w:val="24"/>
        </w:rPr>
        <w:t>о-</w:t>
      </w:r>
      <w:proofErr w:type="gramEnd"/>
      <w:r w:rsidRPr="00EE0F71">
        <w:rPr>
          <w:rFonts w:ascii="Arial" w:hAnsi="Arial" w:cs="Arial"/>
          <w:sz w:val="24"/>
        </w:rPr>
        <w:t xml:space="preserve">, </w:t>
      </w:r>
      <w:proofErr w:type="spellStart"/>
      <w:r w:rsidRPr="00EE0F71">
        <w:rPr>
          <w:rFonts w:ascii="Arial" w:hAnsi="Arial" w:cs="Arial"/>
          <w:sz w:val="24"/>
        </w:rPr>
        <w:t>видеофиксации</w:t>
      </w:r>
      <w:proofErr w:type="spellEnd"/>
      <w:r w:rsidRPr="00EE0F71">
        <w:rPr>
          <w:rFonts w:ascii="Arial" w:hAnsi="Arial" w:cs="Arial"/>
          <w:sz w:val="24"/>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интерактивный портал в сети Интернет.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9.2.4.9.Общественный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9.2.5.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9.2.5.1. Создание комфортной городской среды рекомендуется,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9.2.5.2. Участие лиц, осуществляющих предпринимательскую деятельность, в реализации комплексных проектов благоустройства может заключаться: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В создании и предоставлении разного рода услуг и сервисов для посетителей общественных пространств;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В строительстве, реконструкции, реставрации объектов недвижимости;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В производстве или размещении элементов благоустройства;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 В организации мероприятий обеспечивающих приток посетителей на создаваемые общественные пространства;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ж). В организации уборки благоустроенных территорий, предоставлении сре</w:t>
      </w:r>
      <w:proofErr w:type="gramStart"/>
      <w:r w:rsidRPr="00EE0F71">
        <w:rPr>
          <w:rFonts w:ascii="Arial" w:hAnsi="Arial" w:cs="Arial"/>
          <w:sz w:val="24"/>
        </w:rPr>
        <w:t>дств дл</w:t>
      </w:r>
      <w:proofErr w:type="gramEnd"/>
      <w:r w:rsidRPr="00EE0F71">
        <w:rPr>
          <w:rFonts w:ascii="Arial" w:hAnsi="Arial" w:cs="Arial"/>
          <w:sz w:val="24"/>
        </w:rPr>
        <w:t>я подготовки проектов или проведения творческих конкурсов на разработку архитектурных концепций общественных пространств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9.2.5.3. В реализации комплексных проектов благоустройства могут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9.2.5.4.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EE0F71" w:rsidRPr="00EE0F71" w:rsidRDefault="00EE0F71" w:rsidP="00EE0F71">
      <w:pPr>
        <w:shd w:val="clear" w:color="auto" w:fill="FFFFFF"/>
        <w:spacing w:line="0" w:lineRule="atLeast"/>
        <w:rPr>
          <w:rFonts w:ascii="Arial" w:hAnsi="Arial" w:cs="Arial"/>
          <w:sz w:val="24"/>
        </w:rPr>
      </w:pPr>
      <w:r w:rsidRPr="00EE0F71">
        <w:rPr>
          <w:rFonts w:ascii="Arial" w:hAnsi="Arial" w:cs="Arial"/>
          <w:sz w:val="24"/>
        </w:rPr>
        <w:t xml:space="preserve">        9.3.</w:t>
      </w:r>
      <w:r w:rsidRPr="00EE0F71">
        <w:rPr>
          <w:rFonts w:ascii="Arial" w:hAnsi="Arial" w:cs="Arial"/>
          <w:color w:val="000000"/>
          <w:sz w:val="24"/>
        </w:rPr>
        <w:t xml:space="preserve">  Особые рекомендации для обеспечения доступности городской среды.</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9.3.1.</w:t>
      </w:r>
      <w:r w:rsidRPr="00EE0F71">
        <w:rPr>
          <w:rFonts w:ascii="Arial" w:eastAsia="Calibri" w:hAnsi="Arial" w:cs="Arial"/>
          <w:sz w:val="24"/>
          <w:lang w:eastAsia="en-US"/>
        </w:rPr>
        <w:t xml:space="preserve"> </w:t>
      </w:r>
      <w:proofErr w:type="gramStart"/>
      <w:r w:rsidRPr="00EE0F71">
        <w:rPr>
          <w:rFonts w:ascii="Arial" w:hAnsi="Arial" w:cs="Arial"/>
          <w:sz w:val="24"/>
        </w:rPr>
        <w:t>При разработке проектов планировки и застройки территории, формировании жилых и рекреационных зон, проектов реконструкции и строительства дорог,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земельных участков учитываются потребности инвалидов и других маломобильных категорий граждан (людей пожилого возраста, инвалидов с нарушениями опорно-двигательного аппарата, слуха, дефектами зрения и т.д.).</w:t>
      </w:r>
      <w:proofErr w:type="gramEnd"/>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9.3.2. 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при новом строительстве в соответствии с утвержденной проектной документацией либо в рамках </w:t>
      </w:r>
      <w:proofErr w:type="gramStart"/>
      <w:r w:rsidRPr="00EE0F71">
        <w:rPr>
          <w:rFonts w:ascii="Arial" w:hAnsi="Arial" w:cs="Arial"/>
          <w:sz w:val="24"/>
        </w:rPr>
        <w:t>выполнения мероприятий целевых программ поддержки инвалидов</w:t>
      </w:r>
      <w:proofErr w:type="gramEnd"/>
      <w:r w:rsidRPr="00EE0F71">
        <w:rPr>
          <w:rFonts w:ascii="Arial" w:hAnsi="Arial" w:cs="Arial"/>
          <w:sz w:val="24"/>
        </w:rPr>
        <w:t xml:space="preserve"> и маломобильных групп населения.</w:t>
      </w:r>
    </w:p>
    <w:p w:rsidR="00EE0F71" w:rsidRPr="00EE0F71" w:rsidRDefault="00EE0F71" w:rsidP="00EE0F71">
      <w:pPr>
        <w:autoSpaceDE w:val="0"/>
        <w:ind w:firstLine="540"/>
        <w:jc w:val="both"/>
        <w:rPr>
          <w:rFonts w:ascii="Arial" w:hAnsi="Arial" w:cs="Arial"/>
          <w:sz w:val="24"/>
        </w:rPr>
      </w:pPr>
    </w:p>
    <w:p w:rsidR="00EE0F71" w:rsidRPr="00EE0F71" w:rsidRDefault="00EE0F71" w:rsidP="00EE0F71">
      <w:pPr>
        <w:widowControl w:val="0"/>
        <w:suppressLineNumbers/>
        <w:suppressAutoHyphens/>
        <w:ind w:firstLine="567"/>
        <w:jc w:val="both"/>
        <w:rPr>
          <w:rFonts w:ascii="Arial" w:hAnsi="Arial" w:cs="Arial"/>
          <w:b/>
          <w:bCs/>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10. ТРЕБОВАНИЯ К ВНЕШНЕМУ ВИДУ И СОДЕРЖАНИЮ ЗДАНИЙ (ОБЪЕКТОВ НЕДВИЖИМОСТИ), ПОСТРОЕК И СТРОЕНИЙ (НЕ КЛАССИФИЦИРУЮЩИХСЯ КАК ПЕРВИЧНЫЕ ОБЪЕКТЫ НЕДВИЖИМОСТИ)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10.1. Собственники, владельцы объектов недвижимости (юридические и </w:t>
      </w:r>
      <w:r w:rsidRPr="00EE0F71">
        <w:rPr>
          <w:rFonts w:ascii="Arial" w:hAnsi="Arial" w:cs="Arial"/>
          <w:color w:val="000000"/>
          <w:sz w:val="24"/>
        </w:rPr>
        <w:lastRenderedPageBreak/>
        <w:t>физические лица) (зданий, строений, домовладений, сооружений и др.), жилых и нежилых помещений в них обязаны содержать объекты (и их элементы) в чистоте, технически исправном состоянии, фасады, принадлежащих им зданий и все элементы внеш</w:t>
      </w:r>
      <w:r w:rsidRPr="00EE0F71">
        <w:rPr>
          <w:rFonts w:ascii="Arial" w:hAnsi="Arial" w:cs="Arial"/>
          <w:color w:val="000000"/>
          <w:sz w:val="24"/>
        </w:rPr>
        <w:softHyphen/>
        <w:t>него благоустройства, относящихся к ним в образцовом техническом и эстетическом состоянии.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10.1.1. Ремонт, окраска зданий, домовладений выполняются за счет средств и силами их владельцев или строительными организациями на договорной основе.</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10.1.2. Все виды внешнего оформления населенных пунктов, а так же оформление внешних интерьеров зданий подлежат обязатель</w:t>
      </w:r>
      <w:r w:rsidRPr="00EE0F71">
        <w:rPr>
          <w:rFonts w:ascii="Arial" w:hAnsi="Arial" w:cs="Arial"/>
          <w:color w:val="000000"/>
          <w:sz w:val="24"/>
        </w:rPr>
        <w:softHyphen/>
        <w:t xml:space="preserve">ному согласованию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10.1.3. Предприятия, организации, ведомства, предприятия жилищно-коммунального хозяйства, граждане, владеющие домами на праве личной собственности, обязаны эксплуатировать здания, стро</w:t>
      </w:r>
      <w:r w:rsidRPr="00EE0F71">
        <w:rPr>
          <w:rFonts w:ascii="Arial" w:hAnsi="Arial" w:cs="Arial"/>
          <w:color w:val="000000"/>
          <w:sz w:val="24"/>
        </w:rPr>
        <w:softHyphen/>
        <w:t>ения и сооружения, а так же производить их ремонт в соответствии с установленными правилами и нормами технической эксплуатации.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10.1.4. Все вновь возводимые усадебные, одно</w:t>
      </w:r>
      <w:r w:rsidRPr="00EE0F71">
        <w:rPr>
          <w:rFonts w:ascii="Arial" w:hAnsi="Arial" w:cs="Arial"/>
          <w:sz w:val="24"/>
        </w:rPr>
        <w:sym w:font="Symbol" w:char="002D"/>
      </w:r>
      <w:r w:rsidRPr="00EE0F71">
        <w:rPr>
          <w:rFonts w:ascii="Arial" w:hAnsi="Arial" w:cs="Arial"/>
          <w:color w:val="000000"/>
          <w:sz w:val="24"/>
        </w:rPr>
        <w:t>двухквартирные жи</w:t>
      </w:r>
      <w:r w:rsidRPr="00EE0F71">
        <w:rPr>
          <w:rFonts w:ascii="Arial" w:hAnsi="Arial" w:cs="Arial"/>
          <w:color w:val="000000"/>
          <w:sz w:val="24"/>
        </w:rPr>
        <w:softHyphen/>
        <w:t xml:space="preserve">лые дома должны быть расположены </w:t>
      </w:r>
      <w:proofErr w:type="gramStart"/>
      <w:r w:rsidRPr="00EE0F71">
        <w:rPr>
          <w:rFonts w:ascii="Arial" w:hAnsi="Arial" w:cs="Arial"/>
          <w:color w:val="000000"/>
          <w:sz w:val="24"/>
        </w:rPr>
        <w:t>от</w:t>
      </w:r>
      <w:proofErr w:type="gramEnd"/>
      <w:r w:rsidRPr="00EE0F71">
        <w:rPr>
          <w:rFonts w:ascii="Arial" w:hAnsi="Arial" w:cs="Arial"/>
          <w:color w:val="000000"/>
          <w:sz w:val="24"/>
        </w:rPr>
        <w:t>:</w:t>
      </w:r>
    </w:p>
    <w:p w:rsidR="00EE0F71" w:rsidRPr="00EE0F71" w:rsidRDefault="00EE0F71" w:rsidP="009335F1">
      <w:pPr>
        <w:widowControl w:val="0"/>
        <w:numPr>
          <w:ilvl w:val="0"/>
          <w:numId w:val="39"/>
        </w:numPr>
        <w:suppressLineNumbers/>
        <w:tabs>
          <w:tab w:val="left" w:pos="1134"/>
        </w:tabs>
        <w:suppressAutoHyphens/>
        <w:ind w:left="567" w:firstLine="0"/>
        <w:jc w:val="both"/>
        <w:rPr>
          <w:rFonts w:ascii="Arial" w:hAnsi="Arial" w:cs="Arial"/>
          <w:color w:val="000000"/>
          <w:sz w:val="24"/>
        </w:rPr>
      </w:pPr>
      <w:r w:rsidRPr="00EE0F71">
        <w:rPr>
          <w:rFonts w:ascii="Arial" w:hAnsi="Arial" w:cs="Arial"/>
          <w:color w:val="000000"/>
          <w:sz w:val="24"/>
        </w:rPr>
        <w:t>красной линии улиц не менее чем на 5 метров;</w:t>
      </w:r>
    </w:p>
    <w:p w:rsidR="00EE0F71" w:rsidRPr="00EE0F71" w:rsidRDefault="00EE0F71" w:rsidP="009335F1">
      <w:pPr>
        <w:widowControl w:val="0"/>
        <w:numPr>
          <w:ilvl w:val="0"/>
          <w:numId w:val="39"/>
        </w:numPr>
        <w:suppressLineNumbers/>
        <w:tabs>
          <w:tab w:val="left" w:pos="1134"/>
        </w:tabs>
        <w:suppressAutoHyphens/>
        <w:ind w:left="567" w:firstLine="0"/>
        <w:jc w:val="both"/>
        <w:rPr>
          <w:rFonts w:ascii="Arial" w:hAnsi="Arial" w:cs="Arial"/>
          <w:color w:val="000000"/>
          <w:sz w:val="24"/>
        </w:rPr>
      </w:pPr>
      <w:r w:rsidRPr="00EE0F71">
        <w:rPr>
          <w:rFonts w:ascii="Arial" w:hAnsi="Arial" w:cs="Arial"/>
          <w:color w:val="000000"/>
          <w:sz w:val="24"/>
        </w:rPr>
        <w:t>красной линии проездов не менее чем на 3 метра;</w:t>
      </w:r>
    </w:p>
    <w:p w:rsidR="00EE0F71" w:rsidRPr="00EE0F71" w:rsidRDefault="00EE0F71" w:rsidP="009335F1">
      <w:pPr>
        <w:widowControl w:val="0"/>
        <w:numPr>
          <w:ilvl w:val="0"/>
          <w:numId w:val="39"/>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границы смежного участка не менее чем на 3 метра.</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10.1.5. Расстояние от вновь возводимых хозяйственных построек до:</w:t>
      </w:r>
    </w:p>
    <w:p w:rsidR="00EE0F71" w:rsidRPr="00EE0F71" w:rsidRDefault="00EE0F71" w:rsidP="009335F1">
      <w:pPr>
        <w:widowControl w:val="0"/>
        <w:numPr>
          <w:ilvl w:val="0"/>
          <w:numId w:val="41"/>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красных линий улиц и проездов должно быть не менее 5 метров;</w:t>
      </w:r>
    </w:p>
    <w:p w:rsidR="00EE0F71" w:rsidRPr="00EE0F71" w:rsidRDefault="00EE0F71" w:rsidP="009335F1">
      <w:pPr>
        <w:widowControl w:val="0"/>
        <w:numPr>
          <w:ilvl w:val="0"/>
          <w:numId w:val="41"/>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границы соседнего участка – не менее 4 метров;</w:t>
      </w:r>
    </w:p>
    <w:p w:rsidR="00EE0F71" w:rsidRPr="00EE0F71" w:rsidRDefault="00EE0F71" w:rsidP="009335F1">
      <w:pPr>
        <w:widowControl w:val="0"/>
        <w:numPr>
          <w:ilvl w:val="0"/>
          <w:numId w:val="41"/>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жилых строений – не менее 15 метров.</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10.1.6. Для отвода воды с крыш домовладелец обязан установить водо</w:t>
      </w:r>
      <w:r w:rsidRPr="00EE0F71">
        <w:rPr>
          <w:rFonts w:ascii="Arial" w:hAnsi="Arial" w:cs="Arial"/>
          <w:color w:val="000000"/>
          <w:sz w:val="24"/>
        </w:rPr>
        <w:softHyphen/>
        <w:t>сборные желоба и организовать водосток в отводную канаву, устро</w:t>
      </w:r>
      <w:r w:rsidRPr="00EE0F71">
        <w:rPr>
          <w:rFonts w:ascii="Arial" w:hAnsi="Arial" w:cs="Arial"/>
          <w:color w:val="000000"/>
          <w:sz w:val="24"/>
        </w:rPr>
        <w:softHyphen/>
        <w:t>енную на своем земельном участке, на расстоянии не менее 1 метра от смежного земельного участка.</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10.1.7. Фасады зданий, строений и сооружений не должны иметь ви</w:t>
      </w:r>
      <w:r w:rsidRPr="00EE0F71">
        <w:rPr>
          <w:rFonts w:ascii="Arial" w:hAnsi="Arial" w:cs="Arial"/>
          <w:color w:val="000000"/>
          <w:sz w:val="24"/>
        </w:rPr>
        <w:softHyphen/>
        <w:t>димых повреждений (разрушения отделочного слоя и водосточных труб, воронок, изменения цветового фона и т.п.), занимающих более 10% фасадной поверхности.</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10.1.8. Необходимость и периодичность проведения работ по ремонту и окраске фасадов зданий определяются:</w:t>
      </w:r>
    </w:p>
    <w:p w:rsidR="00EE0F71" w:rsidRPr="00EE0F71" w:rsidRDefault="00EE0F71" w:rsidP="009335F1">
      <w:pPr>
        <w:widowControl w:val="0"/>
        <w:numPr>
          <w:ilvl w:val="0"/>
          <w:numId w:val="43"/>
        </w:numPr>
        <w:suppressLineNumbers/>
        <w:tabs>
          <w:tab w:val="left" w:pos="1134"/>
        </w:tabs>
        <w:suppressAutoHyphens/>
        <w:ind w:hanging="720"/>
        <w:jc w:val="both"/>
        <w:rPr>
          <w:rFonts w:ascii="Arial" w:hAnsi="Arial" w:cs="Arial"/>
          <w:sz w:val="24"/>
        </w:rPr>
      </w:pPr>
      <w:r w:rsidRPr="00EE0F71">
        <w:rPr>
          <w:rFonts w:ascii="Arial" w:hAnsi="Arial" w:cs="Arial"/>
          <w:color w:val="000000"/>
          <w:sz w:val="24"/>
        </w:rPr>
        <w:t>владельцами исходя из существующего состояния фасада;</w:t>
      </w:r>
    </w:p>
    <w:p w:rsidR="00EE0F71" w:rsidRPr="00EE0F71" w:rsidRDefault="00EE0F71" w:rsidP="009335F1">
      <w:pPr>
        <w:widowControl w:val="0"/>
        <w:numPr>
          <w:ilvl w:val="0"/>
          <w:numId w:val="43"/>
        </w:numPr>
        <w:suppressLineNumbers/>
        <w:tabs>
          <w:tab w:val="left" w:pos="0"/>
          <w:tab w:val="left" w:pos="1134"/>
        </w:tabs>
        <w:suppressAutoHyphens/>
        <w:ind w:left="567" w:firstLine="0"/>
        <w:jc w:val="both"/>
        <w:rPr>
          <w:rFonts w:ascii="Arial" w:hAnsi="Arial" w:cs="Arial"/>
          <w:sz w:val="24"/>
        </w:rPr>
      </w:pPr>
      <w:r w:rsidRPr="00EE0F71">
        <w:rPr>
          <w:rFonts w:ascii="Arial" w:hAnsi="Arial" w:cs="Arial"/>
          <w:color w:val="000000"/>
          <w:sz w:val="24"/>
        </w:rPr>
        <w:t xml:space="preserve">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 с обязательной выдачей соответствующих предписаний.</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 xml:space="preserve">10.1.9. Ремонт и окраска фасадов зданий, не представляющих историко-архитектурную ценность, выполняется в соответствии с паспортом колеров либо эскизным проектом, согласованным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10.1.10. При проведении работ на фасадах зданий, представляющих историко-архитектурную ценность, необходимо наличие специаль</w:t>
      </w:r>
      <w:r w:rsidRPr="00EE0F71">
        <w:rPr>
          <w:rFonts w:ascii="Arial" w:hAnsi="Arial" w:cs="Arial"/>
          <w:color w:val="000000"/>
          <w:sz w:val="24"/>
        </w:rPr>
        <w:softHyphen/>
        <w:t>ного проекта, согласованного с органами по охране памятников исто</w:t>
      </w:r>
      <w:r w:rsidRPr="00EE0F71">
        <w:rPr>
          <w:rFonts w:ascii="Arial" w:hAnsi="Arial" w:cs="Arial"/>
          <w:color w:val="000000"/>
          <w:sz w:val="24"/>
        </w:rPr>
        <w:softHyphen/>
        <w:t>рии и культуры.</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10.1.11. Изменение некоторых деталей фасадов зданий, устройство но</w:t>
      </w:r>
      <w:r w:rsidRPr="00EE0F71">
        <w:rPr>
          <w:rFonts w:ascii="Arial" w:hAnsi="Arial" w:cs="Arial"/>
          <w:color w:val="000000"/>
          <w:sz w:val="24"/>
        </w:rPr>
        <w:softHyphen/>
        <w:t>вых балконов, оконных и дверных проемов (входов) обязательно со</w:t>
      </w:r>
      <w:r w:rsidRPr="00EE0F71">
        <w:rPr>
          <w:rFonts w:ascii="Arial" w:hAnsi="Arial" w:cs="Arial"/>
          <w:color w:val="000000"/>
          <w:sz w:val="24"/>
        </w:rPr>
        <w:softHyphen/>
        <w:t xml:space="preserve">гласовываются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10.1.12. После окончания работ на фасадах зданий обязательна очист</w:t>
      </w:r>
      <w:r w:rsidRPr="00EE0F71">
        <w:rPr>
          <w:rFonts w:ascii="Arial" w:hAnsi="Arial" w:cs="Arial"/>
          <w:color w:val="000000"/>
          <w:sz w:val="24"/>
        </w:rPr>
        <w:softHyphen/>
        <w:t>ка, мойка прилегающих строений и территорий (пешеходных доро</w:t>
      </w:r>
      <w:r w:rsidRPr="00EE0F71">
        <w:rPr>
          <w:rFonts w:ascii="Arial" w:hAnsi="Arial" w:cs="Arial"/>
          <w:color w:val="000000"/>
          <w:sz w:val="24"/>
        </w:rPr>
        <w:softHyphen/>
        <w:t>жек, улиц, газонов и т.д.).</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10.1.13. Строительный мусор, образуемый при ремонте зданий, дол</w:t>
      </w:r>
      <w:r w:rsidRPr="00EE0F71">
        <w:rPr>
          <w:rFonts w:ascii="Arial" w:hAnsi="Arial" w:cs="Arial"/>
          <w:color w:val="000000"/>
          <w:sz w:val="24"/>
        </w:rPr>
        <w:softHyphen/>
        <w:t xml:space="preserve">жен </w:t>
      </w:r>
      <w:r w:rsidRPr="00EE0F71">
        <w:rPr>
          <w:rFonts w:ascii="Arial" w:hAnsi="Arial" w:cs="Arial"/>
          <w:color w:val="000000"/>
          <w:sz w:val="24"/>
        </w:rPr>
        <w:lastRenderedPageBreak/>
        <w:t>собираться и ежедневно вывозится в места санкционированного складирования.</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10.1.14. В начале каждой улицы и крайнем домовладении, должны располагаться таблички с наименованием улиц, на фасаде каждого дома устанавливается номерной знак утвержденного образца. Ответственность за исправность номерного знака несет владелец дома.</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10.1.15. У входа в подъезд устанавливаются указатели номеров квар</w:t>
      </w:r>
      <w:r w:rsidRPr="00EE0F71">
        <w:rPr>
          <w:rFonts w:ascii="Arial" w:hAnsi="Arial" w:cs="Arial"/>
          <w:color w:val="000000"/>
          <w:sz w:val="24"/>
        </w:rPr>
        <w:softHyphen/>
        <w:t>тир, сгруппированные поэтажно, на каждой двери квартиры должен быть номер.</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10.1.16. За установку и содержание на фасадах зданий вывесок, ре</w:t>
      </w:r>
      <w:r w:rsidRPr="00EE0F71">
        <w:rPr>
          <w:rFonts w:ascii="Arial" w:hAnsi="Arial" w:cs="Arial"/>
          <w:color w:val="000000"/>
          <w:sz w:val="24"/>
        </w:rPr>
        <w:softHyphen/>
        <w:t>клам, аншлагов, номерных знаков несут ответственность владельцы зданий.</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10.1.17. С наступлением темного времени суток долж</w:t>
      </w:r>
      <w:r w:rsidRPr="00EE0F71">
        <w:rPr>
          <w:rFonts w:ascii="Arial" w:hAnsi="Arial" w:cs="Arial"/>
          <w:color w:val="000000"/>
          <w:sz w:val="24"/>
        </w:rPr>
        <w:softHyphen/>
        <w:t>ны освещаться дворы, арки, указатели квартир у входа в подъезд и каждая площадка лестничной клетки. Лестницы, не имеющие есте</w:t>
      </w:r>
      <w:r w:rsidRPr="00EE0F71">
        <w:rPr>
          <w:rFonts w:ascii="Arial" w:hAnsi="Arial" w:cs="Arial"/>
          <w:color w:val="000000"/>
          <w:sz w:val="24"/>
        </w:rPr>
        <w:softHyphen/>
        <w:t>ственного освещения, должны освещаться в течение круглых суток.</w:t>
      </w:r>
    </w:p>
    <w:p w:rsidR="00EE0F71" w:rsidRPr="00EE0F71" w:rsidRDefault="00EE0F71" w:rsidP="00EE0F71">
      <w:pPr>
        <w:widowControl w:val="0"/>
        <w:suppressLineNumbers/>
        <w:tabs>
          <w:tab w:val="left" w:pos="1134"/>
        </w:tabs>
        <w:suppressAutoHyphens/>
        <w:ind w:firstLine="567"/>
        <w:jc w:val="both"/>
        <w:rPr>
          <w:rFonts w:ascii="Arial" w:hAnsi="Arial" w:cs="Arial"/>
          <w:sz w:val="24"/>
        </w:rPr>
      </w:pPr>
      <w:r w:rsidRPr="00EE0F71">
        <w:rPr>
          <w:rFonts w:ascii="Arial" w:hAnsi="Arial" w:cs="Arial"/>
          <w:color w:val="000000"/>
          <w:sz w:val="24"/>
        </w:rPr>
        <w:t xml:space="preserve">Дополнительными разделами могут вводиться дополнительные требования к внешнему виду зданий и сооружений, в том числе к </w:t>
      </w:r>
      <w:proofErr w:type="gramStart"/>
      <w:r w:rsidRPr="00EE0F71">
        <w:rPr>
          <w:rFonts w:ascii="Arial" w:hAnsi="Arial" w:cs="Arial"/>
          <w:color w:val="000000"/>
          <w:sz w:val="24"/>
        </w:rPr>
        <w:t>ветхим</w:t>
      </w:r>
      <w:proofErr w:type="gramEnd"/>
      <w:r w:rsidRPr="00EE0F71">
        <w:rPr>
          <w:rFonts w:ascii="Arial" w:hAnsi="Arial" w:cs="Arial"/>
          <w:color w:val="000000"/>
          <w:sz w:val="24"/>
        </w:rPr>
        <w:t xml:space="preserve">, аварийным или поврежденным.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10.2. Собственники, владельцы строений, построек, сооружений (не </w:t>
      </w:r>
      <w:proofErr w:type="spellStart"/>
      <w:r w:rsidRPr="00EE0F71">
        <w:rPr>
          <w:rFonts w:ascii="Arial" w:hAnsi="Arial" w:cs="Arial"/>
          <w:color w:val="000000"/>
          <w:sz w:val="24"/>
        </w:rPr>
        <w:t>классифицирующихся</w:t>
      </w:r>
      <w:proofErr w:type="spellEnd"/>
      <w:r w:rsidRPr="00EE0F71">
        <w:rPr>
          <w:rFonts w:ascii="Arial" w:hAnsi="Arial" w:cs="Arial"/>
          <w:color w:val="000000"/>
          <w:sz w:val="24"/>
        </w:rPr>
        <w:t xml:space="preserve"> как первичные объекты недвижимости) (юридические и физические лица) обязаны содержать строения, постройки в образцовом техническом и эстетическом состоянии. </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10.2.1. Ремонт, окраска строений, построек, сооружений выполняются за счет средств и силами их владельцев или строительными организациями на договорной основе.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10.2.2. На фасаде каждого строения должны быть установлены таблички с номерами (по утвержденной форме) и производить своевременную их замену </w:t>
      </w:r>
      <w:r w:rsidRPr="00EE0F71">
        <w:rPr>
          <w:rFonts w:ascii="Arial" w:hAnsi="Arial" w:cs="Arial"/>
          <w:sz w:val="24"/>
        </w:rPr>
        <w:sym w:font="Symbol" w:char="002D"/>
      </w:r>
      <w:r w:rsidRPr="00EE0F71">
        <w:rPr>
          <w:rFonts w:ascii="Arial" w:hAnsi="Arial" w:cs="Arial"/>
          <w:color w:val="000000"/>
          <w:sz w:val="24"/>
        </w:rPr>
        <w:t xml:space="preserve"> в течение 50 дней со дня повреждения объекта восстановить постройку, строение или сооружение или полностью освободить земельный участок от остатков объекта и последствий пожара, стихийного бедствия, чрезвычайной ситуации технического характера;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10.2.3.   В течение 30 дней со дня получения предписания уполномоченного по благоустройству приступить к реставрации ветхой постройки или освободить земельный участок от бесхозяйственно содержимой постройки (остатков постройки).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10.2.4.   Не допускать скопления снега на крышах объекта.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10.2.5. Возводить и размещать объекты после получения письменного разрешения. Своевременно продлевать срок действия выданных разрешений.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 xml:space="preserve">РАЗДЕЛ 11. </w:t>
      </w:r>
      <w:proofErr w:type="gramStart"/>
      <w:r w:rsidRPr="00EE0F71">
        <w:rPr>
          <w:rFonts w:ascii="Arial" w:hAnsi="Arial" w:cs="Arial"/>
          <w:bCs/>
          <w:sz w:val="24"/>
        </w:rPr>
        <w:t>КОНТРОЛЬ ЗА</w:t>
      </w:r>
      <w:proofErr w:type="gramEnd"/>
      <w:r w:rsidRPr="00EE0F71">
        <w:rPr>
          <w:rFonts w:ascii="Arial" w:hAnsi="Arial" w:cs="Arial"/>
          <w:bCs/>
          <w:sz w:val="24"/>
        </w:rPr>
        <w:t xml:space="preserve"> СОБЛЮДЕНИЕМ</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ПРАВИЛ БЛАГОУСТРОЙСТВА НА ТЕРРИТОРИИ МУНИЦИПАЛЬНОГО ОБРАЗОВАНИ</w:t>
      </w:r>
      <w:r w:rsidRPr="00EE0F71">
        <w:rPr>
          <w:rFonts w:ascii="Arial" w:hAnsi="Arial" w:cs="Arial"/>
          <w:sz w:val="24"/>
        </w:rPr>
        <w:t>Я</w:t>
      </w:r>
    </w:p>
    <w:p w:rsidR="00EE0F71" w:rsidRPr="00EE0F71" w:rsidRDefault="00EE0F71" w:rsidP="00EE0F71">
      <w:pPr>
        <w:widowControl w:val="0"/>
        <w:autoSpaceDE w:val="0"/>
        <w:autoSpaceDN w:val="0"/>
        <w:adjustRightInd w:val="0"/>
        <w:ind w:right="62" w:firstLine="540"/>
        <w:jc w:val="both"/>
        <w:rPr>
          <w:rFonts w:ascii="Arial" w:eastAsia="Calibri" w:hAnsi="Arial" w:cs="Arial"/>
          <w:sz w:val="24"/>
        </w:rPr>
      </w:pPr>
      <w:r w:rsidRPr="00EE0F71">
        <w:rPr>
          <w:rFonts w:ascii="Arial" w:eastAsia="Calibri" w:hAnsi="Arial" w:cs="Arial"/>
          <w:sz w:val="24"/>
        </w:rPr>
        <w:t>11.1. Администрация Петровского сельсовета Ордынского района Новосибирской области осуществляет контроль в пределах своей компетенции за соблюдением физическими и юридическими лицами Правил.</w:t>
      </w:r>
    </w:p>
    <w:p w:rsidR="00EE0F71" w:rsidRPr="00EE0F71" w:rsidRDefault="00EE0F71" w:rsidP="00EE0F71">
      <w:pPr>
        <w:widowControl w:val="0"/>
        <w:autoSpaceDE w:val="0"/>
        <w:autoSpaceDN w:val="0"/>
        <w:adjustRightInd w:val="0"/>
        <w:ind w:right="62" w:firstLine="540"/>
        <w:jc w:val="both"/>
        <w:rPr>
          <w:rFonts w:ascii="Arial" w:eastAsia="Calibri" w:hAnsi="Arial" w:cs="Arial"/>
          <w:sz w:val="24"/>
        </w:rPr>
      </w:pPr>
      <w:r w:rsidRPr="00EE0F71">
        <w:rPr>
          <w:rFonts w:ascii="Arial" w:eastAsia="Calibri" w:hAnsi="Arial" w:cs="Arial"/>
          <w:sz w:val="24"/>
        </w:rPr>
        <w:t>11.2. В случае выявления фактов нарушений Правил уполномоченные органы местного самоуправления и их должностные лица вправе:</w:t>
      </w:r>
    </w:p>
    <w:p w:rsidR="00EE0F71" w:rsidRPr="00EE0F71" w:rsidRDefault="00EE0F71" w:rsidP="009335F1">
      <w:pPr>
        <w:widowControl w:val="0"/>
        <w:numPr>
          <w:ilvl w:val="0"/>
          <w:numId w:val="45"/>
        </w:numPr>
        <w:tabs>
          <w:tab w:val="left" w:pos="1134"/>
        </w:tabs>
        <w:autoSpaceDE w:val="0"/>
        <w:autoSpaceDN w:val="0"/>
        <w:adjustRightInd w:val="0"/>
        <w:ind w:left="567" w:right="62" w:firstLine="0"/>
        <w:jc w:val="both"/>
        <w:rPr>
          <w:rFonts w:ascii="Arial" w:eastAsia="Calibri" w:hAnsi="Arial" w:cs="Arial"/>
          <w:sz w:val="24"/>
        </w:rPr>
      </w:pPr>
      <w:r w:rsidRPr="00EE0F71">
        <w:rPr>
          <w:rFonts w:ascii="Arial" w:eastAsia="Calibri" w:hAnsi="Arial" w:cs="Arial"/>
          <w:sz w:val="24"/>
        </w:rPr>
        <w:t>выдать предписание об устранении нарушений;</w:t>
      </w:r>
    </w:p>
    <w:p w:rsidR="00EE0F71" w:rsidRPr="00EE0F71" w:rsidRDefault="00EE0F71" w:rsidP="009335F1">
      <w:pPr>
        <w:widowControl w:val="0"/>
        <w:numPr>
          <w:ilvl w:val="0"/>
          <w:numId w:val="45"/>
        </w:numPr>
        <w:tabs>
          <w:tab w:val="left" w:pos="1134"/>
        </w:tabs>
        <w:autoSpaceDE w:val="0"/>
        <w:autoSpaceDN w:val="0"/>
        <w:adjustRightInd w:val="0"/>
        <w:ind w:left="0" w:right="62" w:firstLine="567"/>
        <w:jc w:val="both"/>
        <w:rPr>
          <w:rFonts w:ascii="Arial" w:eastAsia="Calibri" w:hAnsi="Arial" w:cs="Arial"/>
          <w:sz w:val="24"/>
        </w:rPr>
      </w:pPr>
      <w:r w:rsidRPr="00EE0F71">
        <w:rPr>
          <w:rFonts w:ascii="Arial" w:eastAsia="Calibri" w:hAnsi="Arial" w:cs="Arial"/>
          <w:sz w:val="24"/>
        </w:rPr>
        <w:t>составить протокол об административном правонарушении в порядке, установленном действующим законодательством;</w:t>
      </w:r>
    </w:p>
    <w:p w:rsidR="00EE0F71" w:rsidRPr="00EE0F71" w:rsidRDefault="00EE0F71" w:rsidP="009335F1">
      <w:pPr>
        <w:widowControl w:val="0"/>
        <w:numPr>
          <w:ilvl w:val="0"/>
          <w:numId w:val="45"/>
        </w:numPr>
        <w:tabs>
          <w:tab w:val="left" w:pos="1134"/>
        </w:tabs>
        <w:autoSpaceDE w:val="0"/>
        <w:autoSpaceDN w:val="0"/>
        <w:adjustRightInd w:val="0"/>
        <w:ind w:left="0" w:right="62" w:firstLine="567"/>
        <w:jc w:val="both"/>
        <w:rPr>
          <w:rFonts w:ascii="Arial" w:eastAsia="Calibri" w:hAnsi="Arial" w:cs="Arial"/>
          <w:sz w:val="24"/>
        </w:rPr>
      </w:pPr>
      <w:r w:rsidRPr="00EE0F71">
        <w:rPr>
          <w:rFonts w:ascii="Arial" w:eastAsia="Calibri" w:hAnsi="Arial" w:cs="Arial"/>
          <w:sz w:val="24"/>
        </w:rPr>
        <w:t xml:space="preserve">обратиться в суд с заявлением о признании </w:t>
      </w:r>
      <w:proofErr w:type="gramStart"/>
      <w:r w:rsidRPr="00EE0F71">
        <w:rPr>
          <w:rFonts w:ascii="Arial" w:eastAsia="Calibri" w:hAnsi="Arial" w:cs="Arial"/>
          <w:sz w:val="24"/>
        </w:rPr>
        <w:t>незаконными</w:t>
      </w:r>
      <w:proofErr w:type="gramEnd"/>
      <w:r w:rsidRPr="00EE0F71">
        <w:rPr>
          <w:rFonts w:ascii="Arial" w:eastAsia="Calibri" w:hAnsi="Arial" w:cs="Arial"/>
          <w:sz w:val="24"/>
        </w:rPr>
        <w:t xml:space="preserve"> действий (бездействий) физических и (или) юридических лиц, нарушающих Правила, и о возмещении ущерба.</w:t>
      </w:r>
    </w:p>
    <w:p w:rsidR="00EE0F71" w:rsidRPr="00EE0F71" w:rsidRDefault="00EE0F71" w:rsidP="00EE0F71">
      <w:pPr>
        <w:widowControl w:val="0"/>
        <w:autoSpaceDE w:val="0"/>
        <w:autoSpaceDN w:val="0"/>
        <w:adjustRightInd w:val="0"/>
        <w:ind w:right="62" w:firstLine="540"/>
        <w:jc w:val="both"/>
        <w:rPr>
          <w:rFonts w:ascii="Arial" w:eastAsia="Calibri" w:hAnsi="Arial" w:cs="Arial"/>
          <w:sz w:val="24"/>
        </w:rPr>
      </w:pPr>
      <w:r w:rsidRPr="00EE0F71">
        <w:rPr>
          <w:rFonts w:ascii="Arial" w:eastAsia="Calibri" w:hAnsi="Arial" w:cs="Arial"/>
          <w:sz w:val="24"/>
        </w:rPr>
        <w:t xml:space="preserve">11.3. Юридические, должностные и физические лица (в том числе индивидуальные предприниматели), виновные в нарушении Правил, несут </w:t>
      </w:r>
      <w:r w:rsidRPr="00EE0F71">
        <w:rPr>
          <w:rFonts w:ascii="Arial" w:eastAsia="Calibri" w:hAnsi="Arial" w:cs="Arial"/>
          <w:sz w:val="24"/>
        </w:rPr>
        <w:lastRenderedPageBreak/>
        <w:t>ответственность в соответствии с действующим законодательством.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EE0F71" w:rsidRPr="00EE0F71" w:rsidRDefault="00EE0F71" w:rsidP="00EE0F71">
      <w:pPr>
        <w:widowControl w:val="0"/>
        <w:suppressLineNumbers/>
        <w:tabs>
          <w:tab w:val="left" w:pos="1134"/>
        </w:tabs>
        <w:suppressAutoHyphens/>
        <w:jc w:val="both"/>
        <w:rPr>
          <w:rFonts w:ascii="Arial" w:hAnsi="Arial" w:cs="Arial"/>
          <w:sz w:val="24"/>
        </w:rPr>
      </w:pPr>
    </w:p>
    <w:p w:rsidR="00EE0F71" w:rsidRPr="00EE0F71" w:rsidRDefault="00EE0F71" w:rsidP="00EE0F71">
      <w:pPr>
        <w:rPr>
          <w:rFonts w:ascii="Arial" w:hAnsi="Arial" w:cs="Arial"/>
          <w:sz w:val="24"/>
        </w:rPr>
      </w:pPr>
    </w:p>
    <w:p w:rsidR="00EE0F71" w:rsidRDefault="00EE0F71" w:rsidP="00EE0F71">
      <w:pPr>
        <w:tabs>
          <w:tab w:val="left" w:pos="0"/>
        </w:tabs>
        <w:jc w:val="center"/>
        <w:rPr>
          <w:rFonts w:ascii="Arial" w:hAnsi="Arial" w:cs="Arial"/>
          <w:sz w:val="24"/>
        </w:rPr>
      </w:pPr>
      <w:r w:rsidRPr="00EE0F71">
        <w:rPr>
          <w:rFonts w:ascii="Arial" w:hAnsi="Arial" w:cs="Arial"/>
          <w:sz w:val="24"/>
        </w:rPr>
        <w:t>РАЗДЕЛ 12. ОПРЕДЕЛЕНИЕ ГРАНИЦ ПРИЛЕГАЮЩИХ ТЕРРИТОРИЙ</w:t>
      </w:r>
    </w:p>
    <w:p w:rsidR="00BF22FD" w:rsidRDefault="00BF22FD" w:rsidP="00EE0F71">
      <w:pPr>
        <w:tabs>
          <w:tab w:val="left" w:pos="0"/>
        </w:tabs>
        <w:jc w:val="center"/>
        <w:rPr>
          <w:rFonts w:ascii="Arial" w:hAnsi="Arial" w:cs="Arial"/>
          <w:sz w:val="24"/>
        </w:rPr>
      </w:pPr>
    </w:p>
    <w:p w:rsidR="007C7796" w:rsidRDefault="00BF22FD" w:rsidP="007C7796">
      <w:pPr>
        <w:tabs>
          <w:tab w:val="left" w:pos="0"/>
        </w:tabs>
        <w:jc w:val="both"/>
        <w:rPr>
          <w:rFonts w:ascii="Arial" w:hAnsi="Arial" w:cs="Arial"/>
          <w:sz w:val="24"/>
        </w:rPr>
      </w:pPr>
      <w:r>
        <w:rPr>
          <w:rFonts w:ascii="Arial" w:hAnsi="Arial" w:cs="Arial"/>
          <w:sz w:val="24"/>
        </w:rPr>
        <w:t xml:space="preserve">        </w:t>
      </w:r>
      <w:r w:rsidR="007C7796" w:rsidRPr="00EE0F71">
        <w:rPr>
          <w:rFonts w:ascii="Arial" w:hAnsi="Arial" w:cs="Arial"/>
          <w:sz w:val="24"/>
        </w:rPr>
        <w:t>12.1.</w:t>
      </w:r>
      <w:r w:rsidR="007C7796">
        <w:rPr>
          <w:rFonts w:ascii="Arial" w:hAnsi="Arial" w:cs="Arial"/>
          <w:sz w:val="24"/>
        </w:rPr>
        <w:t xml:space="preserve"> Порядок определения  границ прилегающих территорий определяется с учетом положений статьи 3  Закона Новосибирской области от 04.03.2019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w:t>
      </w:r>
    </w:p>
    <w:p w:rsidR="007C7796" w:rsidRDefault="007C7796" w:rsidP="007C7796">
      <w:pPr>
        <w:tabs>
          <w:tab w:val="left" w:pos="0"/>
          <w:tab w:val="left" w:pos="567"/>
        </w:tabs>
        <w:jc w:val="both"/>
        <w:rPr>
          <w:rFonts w:ascii="Arial" w:hAnsi="Arial" w:cs="Arial"/>
          <w:sz w:val="24"/>
        </w:rPr>
      </w:pPr>
      <w:r>
        <w:rPr>
          <w:rFonts w:ascii="Arial" w:hAnsi="Arial" w:cs="Arial"/>
          <w:sz w:val="24"/>
        </w:rPr>
        <w:t xml:space="preserve">         12.2.  </w:t>
      </w:r>
      <w:r w:rsidRPr="00EE0F71">
        <w:rPr>
          <w:rFonts w:ascii="Arial" w:hAnsi="Arial" w:cs="Arial"/>
          <w:sz w:val="24"/>
        </w:rPr>
        <w:t xml:space="preserve">Границы прилегающих территорий </w:t>
      </w:r>
      <w:proofErr w:type="gramStart"/>
      <w:r w:rsidRPr="00EE0F71">
        <w:rPr>
          <w:rFonts w:ascii="Arial" w:hAnsi="Arial" w:cs="Arial"/>
          <w:sz w:val="24"/>
        </w:rPr>
        <w:t>определяются правилами благоустройства в метрах от внутренней части границ прилегающей территории до внешней част</w:t>
      </w:r>
      <w:r>
        <w:rPr>
          <w:rFonts w:ascii="Arial" w:hAnsi="Arial" w:cs="Arial"/>
          <w:sz w:val="24"/>
        </w:rPr>
        <w:t>и границ прилегающей территории  составляет</w:t>
      </w:r>
      <w:proofErr w:type="gramEnd"/>
      <w:r>
        <w:rPr>
          <w:rFonts w:ascii="Arial" w:hAnsi="Arial" w:cs="Arial"/>
          <w:sz w:val="24"/>
        </w:rPr>
        <w:t xml:space="preserve"> 10 метров, за исключением прилегающей территории многоквартирного дома, объекта жилищного строительства.  </w:t>
      </w:r>
    </w:p>
    <w:p w:rsidR="007C7796" w:rsidRDefault="007C7796" w:rsidP="007C7796">
      <w:pPr>
        <w:tabs>
          <w:tab w:val="left" w:pos="0"/>
          <w:tab w:val="left" w:pos="567"/>
        </w:tabs>
        <w:jc w:val="both"/>
        <w:rPr>
          <w:rFonts w:ascii="Arial" w:hAnsi="Arial" w:cs="Arial"/>
          <w:sz w:val="24"/>
        </w:rPr>
      </w:pPr>
      <w:r>
        <w:rPr>
          <w:rFonts w:ascii="Arial" w:hAnsi="Arial" w:cs="Arial"/>
          <w:sz w:val="24"/>
        </w:rPr>
        <w:t xml:space="preserve">        12.3. В случае </w:t>
      </w:r>
      <w:r w:rsidRPr="00EE0F71">
        <w:rPr>
          <w:rFonts w:ascii="Arial" w:hAnsi="Arial" w:cs="Arial"/>
          <w:sz w:val="24"/>
        </w:rPr>
        <w:t xml:space="preserve"> зак</w:t>
      </w:r>
      <w:r>
        <w:rPr>
          <w:rFonts w:ascii="Arial" w:hAnsi="Arial" w:cs="Arial"/>
          <w:sz w:val="24"/>
        </w:rPr>
        <w:t>лючения</w:t>
      </w:r>
      <w:r w:rsidRPr="00EE0F71">
        <w:rPr>
          <w:rFonts w:ascii="Arial" w:hAnsi="Arial" w:cs="Arial"/>
          <w:sz w:val="24"/>
        </w:rPr>
        <w:t xml:space="preserve"> соглашения об установлении границ прилегающей территории между </w:t>
      </w:r>
      <w:r>
        <w:rPr>
          <w:rFonts w:ascii="Arial" w:hAnsi="Arial" w:cs="Arial"/>
          <w:sz w:val="24"/>
        </w:rPr>
        <w:t xml:space="preserve">администрацией Петровского сельсовета Ордынского района Новосибирской области </w:t>
      </w:r>
      <w:r w:rsidRPr="00EE0F71">
        <w:rPr>
          <w:rFonts w:ascii="Arial" w:hAnsi="Arial" w:cs="Arial"/>
          <w:sz w:val="24"/>
        </w:rPr>
        <w:t xml:space="preserve"> и собственником или иным законным владельцем здания, строения, соо</w:t>
      </w:r>
      <w:r>
        <w:rPr>
          <w:rFonts w:ascii="Arial" w:hAnsi="Arial" w:cs="Arial"/>
          <w:sz w:val="24"/>
        </w:rPr>
        <w:t xml:space="preserve">ружения, земельного участка, </w:t>
      </w:r>
      <w:r w:rsidRPr="00EE0F71">
        <w:rPr>
          <w:rFonts w:ascii="Arial" w:hAnsi="Arial" w:cs="Arial"/>
          <w:sz w:val="24"/>
        </w:rPr>
        <w:t xml:space="preserve"> расстояние</w:t>
      </w:r>
      <w:r>
        <w:rPr>
          <w:rFonts w:ascii="Arial" w:hAnsi="Arial" w:cs="Arial"/>
          <w:sz w:val="24"/>
        </w:rPr>
        <w:t xml:space="preserve">, определенное  пунктом 12.2 настоящих Правил, </w:t>
      </w:r>
      <w:r w:rsidRPr="00EE0F71">
        <w:rPr>
          <w:rFonts w:ascii="Arial" w:hAnsi="Arial" w:cs="Arial"/>
          <w:sz w:val="24"/>
        </w:rPr>
        <w:t xml:space="preserve"> может быть превышено</w:t>
      </w:r>
      <w:r>
        <w:rPr>
          <w:rFonts w:ascii="Arial" w:hAnsi="Arial" w:cs="Arial"/>
          <w:sz w:val="24"/>
        </w:rPr>
        <w:t>.</w:t>
      </w:r>
    </w:p>
    <w:p w:rsidR="007C7796" w:rsidRPr="00B94D57" w:rsidRDefault="007C7796" w:rsidP="007C7796">
      <w:pPr>
        <w:jc w:val="both"/>
        <w:rPr>
          <w:rFonts w:ascii="Arial" w:eastAsia="Calibri" w:hAnsi="Arial" w:cs="Arial"/>
          <w:sz w:val="24"/>
          <w:lang w:eastAsia="en-US"/>
        </w:rPr>
      </w:pPr>
      <w:r>
        <w:rPr>
          <w:rFonts w:ascii="Arial" w:hAnsi="Arial" w:cs="Arial"/>
          <w:sz w:val="24"/>
        </w:rPr>
        <w:t xml:space="preserve">         </w:t>
      </w:r>
      <w:r w:rsidRPr="00B94D57">
        <w:rPr>
          <w:rFonts w:ascii="Arial" w:eastAsia="Calibri" w:hAnsi="Arial" w:cs="Arial"/>
          <w:sz w:val="24"/>
          <w:lang w:eastAsia="en-US"/>
        </w:rPr>
        <w:t xml:space="preserve">Соглашение заключается в случае подачи письменного заявления правообладателя в администрацию </w:t>
      </w:r>
      <w:r>
        <w:rPr>
          <w:rFonts w:ascii="Arial" w:eastAsia="Calibri" w:hAnsi="Arial" w:cs="Arial"/>
          <w:sz w:val="24"/>
          <w:lang w:eastAsia="en-US"/>
        </w:rPr>
        <w:t>Петровского сельсовета Ордынского района Новосибирской области</w:t>
      </w:r>
      <w:r w:rsidRPr="00B94D57">
        <w:rPr>
          <w:rFonts w:ascii="Arial" w:eastAsia="Calibri" w:hAnsi="Arial" w:cs="Arial"/>
          <w:sz w:val="24"/>
          <w:lang w:eastAsia="en-US"/>
        </w:rPr>
        <w:t xml:space="preserve">  или на основании </w:t>
      </w:r>
      <w:proofErr w:type="gramStart"/>
      <w:r w:rsidRPr="00B94D57">
        <w:rPr>
          <w:rFonts w:ascii="Arial" w:eastAsia="Calibri" w:hAnsi="Arial" w:cs="Arial"/>
          <w:sz w:val="24"/>
          <w:lang w:eastAsia="en-US"/>
        </w:rPr>
        <w:t>обращения администрации</w:t>
      </w:r>
      <w:r>
        <w:rPr>
          <w:rFonts w:ascii="Arial" w:eastAsia="Calibri" w:hAnsi="Arial" w:cs="Arial"/>
          <w:sz w:val="24"/>
          <w:lang w:eastAsia="en-US"/>
        </w:rPr>
        <w:t xml:space="preserve"> Петровского сельсовета Ордынского района Новосибирской области</w:t>
      </w:r>
      <w:proofErr w:type="gramEnd"/>
      <w:r w:rsidRPr="00B94D57">
        <w:rPr>
          <w:rFonts w:ascii="Arial" w:eastAsia="Calibri" w:hAnsi="Arial" w:cs="Arial"/>
          <w:sz w:val="24"/>
          <w:lang w:eastAsia="en-US"/>
        </w:rPr>
        <w:t xml:space="preserve">  к правообладателю.</w:t>
      </w:r>
    </w:p>
    <w:p w:rsidR="007C7796" w:rsidRPr="00B94D57" w:rsidRDefault="007C7796" w:rsidP="007C7796">
      <w:pPr>
        <w:ind w:firstLine="709"/>
        <w:jc w:val="both"/>
        <w:rPr>
          <w:rFonts w:ascii="Arial" w:eastAsia="Calibri" w:hAnsi="Arial" w:cs="Arial"/>
          <w:sz w:val="24"/>
          <w:lang w:eastAsia="en-US"/>
        </w:rPr>
      </w:pPr>
      <w:proofErr w:type="gramStart"/>
      <w:r w:rsidRPr="00B94D57">
        <w:rPr>
          <w:rFonts w:ascii="Arial" w:eastAsia="Calibri" w:hAnsi="Arial" w:cs="Arial"/>
          <w:sz w:val="24"/>
          <w:lang w:eastAsia="en-US"/>
        </w:rPr>
        <w:t>В заявлении указываются – фамилия, имя, отчество (последнее – при наличии) правообладателя, почтовый адрес и контактный телефон.</w:t>
      </w:r>
      <w:proofErr w:type="gramEnd"/>
      <w:r w:rsidRPr="00B94D57">
        <w:rPr>
          <w:rFonts w:ascii="Arial" w:eastAsia="Calibri" w:hAnsi="Arial" w:cs="Arial"/>
          <w:sz w:val="24"/>
          <w:lang w:eastAsia="en-US"/>
        </w:rPr>
        <w:t xml:space="preserve"> К заявлению прикладывается копия документа, удостоверяющего личность заявителя и (или) документ, подтверждающий полномочия действовать от имени заявителя, а также копии документов, подтверждающий права собственности или иные законные основания владения зданием, строением, сооружением, земельным участком, если сведения о них не внесены в Единый государственный реестр недвижимости (далее - ЕГРН).</w:t>
      </w:r>
    </w:p>
    <w:p w:rsidR="007C7796" w:rsidRPr="00B94D57" w:rsidRDefault="007C7796" w:rsidP="007C7796">
      <w:pPr>
        <w:ind w:firstLine="709"/>
        <w:jc w:val="both"/>
        <w:rPr>
          <w:rFonts w:ascii="Arial" w:eastAsia="Calibri" w:hAnsi="Arial" w:cs="Arial"/>
          <w:sz w:val="24"/>
          <w:lang w:eastAsia="en-US"/>
        </w:rPr>
      </w:pPr>
      <w:r>
        <w:rPr>
          <w:rFonts w:ascii="Arial" w:eastAsia="Calibri" w:hAnsi="Arial" w:cs="Arial"/>
          <w:sz w:val="24"/>
          <w:lang w:eastAsia="en-US"/>
        </w:rPr>
        <w:t>Администрация Петровского</w:t>
      </w:r>
      <w:r w:rsidRPr="00B94D57">
        <w:rPr>
          <w:rFonts w:ascii="Arial" w:eastAsia="Calibri" w:hAnsi="Arial" w:cs="Arial"/>
          <w:sz w:val="24"/>
          <w:lang w:eastAsia="en-US"/>
        </w:rPr>
        <w:t xml:space="preserve"> сельсовета Ордынского района Новосибирской области принимает решение о заключении соглашения или подготовке проекта уведомления об отк</w:t>
      </w:r>
      <w:r>
        <w:rPr>
          <w:rFonts w:ascii="Arial" w:eastAsia="Calibri" w:hAnsi="Arial" w:cs="Arial"/>
          <w:sz w:val="24"/>
          <w:lang w:eastAsia="en-US"/>
        </w:rPr>
        <w:t>азе в заключение</w:t>
      </w:r>
      <w:r w:rsidRPr="00B94D57">
        <w:rPr>
          <w:rFonts w:ascii="Arial" w:eastAsia="Calibri" w:hAnsi="Arial" w:cs="Arial"/>
          <w:sz w:val="24"/>
          <w:lang w:eastAsia="en-US"/>
        </w:rPr>
        <w:t xml:space="preserve"> соглашения </w:t>
      </w:r>
      <w:r w:rsidRPr="00B94D57">
        <w:rPr>
          <w:rFonts w:ascii="Arial" w:eastAsia="Calibri" w:hAnsi="Arial" w:cs="Arial"/>
          <w:sz w:val="24"/>
          <w:szCs w:val="22"/>
          <w:shd w:val="clear" w:color="auto" w:fill="FFFFFF"/>
          <w:lang w:eastAsia="en-US"/>
        </w:rPr>
        <w:t>в течение пяти </w:t>
      </w:r>
      <w:r w:rsidRPr="00B94D57">
        <w:rPr>
          <w:rFonts w:ascii="Arial" w:eastAsia="Calibri" w:hAnsi="Arial" w:cs="Arial"/>
          <w:lang w:eastAsia="en-US"/>
        </w:rPr>
        <w:t xml:space="preserve"> </w:t>
      </w:r>
      <w:r>
        <w:rPr>
          <w:rFonts w:ascii="Arial" w:eastAsia="Calibri" w:hAnsi="Arial" w:cs="Arial"/>
          <w:sz w:val="24"/>
          <w:lang w:eastAsia="en-US"/>
        </w:rPr>
        <w:t xml:space="preserve">рабочих дней </w:t>
      </w:r>
      <w:proofErr w:type="gramStart"/>
      <w:r>
        <w:rPr>
          <w:rFonts w:ascii="Arial" w:eastAsia="Calibri" w:hAnsi="Arial" w:cs="Arial"/>
          <w:sz w:val="24"/>
          <w:lang w:eastAsia="en-US"/>
        </w:rPr>
        <w:t>с даты подачи</w:t>
      </w:r>
      <w:proofErr w:type="gramEnd"/>
      <w:r w:rsidRPr="00B94D57">
        <w:rPr>
          <w:rFonts w:ascii="Arial" w:eastAsia="Calibri" w:hAnsi="Arial" w:cs="Arial"/>
          <w:sz w:val="24"/>
          <w:lang w:eastAsia="en-US"/>
        </w:rPr>
        <w:t xml:space="preserve"> заявления.</w:t>
      </w:r>
    </w:p>
    <w:p w:rsidR="007C7796" w:rsidRPr="00B94D57" w:rsidRDefault="007C7796" w:rsidP="007C7796">
      <w:pPr>
        <w:ind w:firstLine="709"/>
        <w:jc w:val="both"/>
        <w:rPr>
          <w:rFonts w:ascii="Arial" w:eastAsia="Calibri" w:hAnsi="Arial" w:cs="Arial"/>
          <w:sz w:val="24"/>
          <w:lang w:eastAsia="en-US"/>
        </w:rPr>
      </w:pPr>
      <w:r w:rsidRPr="00B94D57">
        <w:rPr>
          <w:rFonts w:ascii="Arial" w:eastAsia="Calibri" w:hAnsi="Arial" w:cs="Arial"/>
          <w:sz w:val="24"/>
          <w:lang w:eastAsia="en-US"/>
        </w:rPr>
        <w:t>Проект соглашения,</w:t>
      </w:r>
      <w:r>
        <w:rPr>
          <w:rFonts w:ascii="Arial" w:eastAsia="Calibri" w:hAnsi="Arial" w:cs="Arial"/>
          <w:sz w:val="24"/>
          <w:lang w:eastAsia="en-US"/>
        </w:rPr>
        <w:t xml:space="preserve"> подписанный главой Петровского</w:t>
      </w:r>
      <w:r w:rsidRPr="00B94D57">
        <w:rPr>
          <w:rFonts w:ascii="Arial" w:eastAsia="Calibri" w:hAnsi="Arial" w:cs="Arial"/>
          <w:sz w:val="24"/>
          <w:lang w:eastAsia="en-US"/>
        </w:rPr>
        <w:t xml:space="preserve"> сельсовета Ордынского района Новосибирской области предоставляется заявителю для подписания в течение 15 рабочих дней </w:t>
      </w:r>
      <w:proofErr w:type="gramStart"/>
      <w:r w:rsidRPr="00B94D57">
        <w:rPr>
          <w:rFonts w:ascii="Arial" w:eastAsia="Calibri" w:hAnsi="Arial" w:cs="Arial"/>
          <w:sz w:val="24"/>
          <w:lang w:eastAsia="en-US"/>
        </w:rPr>
        <w:t>с даты регистрации</w:t>
      </w:r>
      <w:proofErr w:type="gramEnd"/>
      <w:r w:rsidRPr="00B94D57">
        <w:rPr>
          <w:rFonts w:ascii="Arial" w:eastAsia="Calibri" w:hAnsi="Arial" w:cs="Arial"/>
          <w:sz w:val="24"/>
          <w:lang w:eastAsia="en-US"/>
        </w:rPr>
        <w:t xml:space="preserve"> заявления. Ув</w:t>
      </w:r>
      <w:r>
        <w:rPr>
          <w:rFonts w:ascii="Arial" w:eastAsia="Calibri" w:hAnsi="Arial" w:cs="Arial"/>
          <w:sz w:val="24"/>
          <w:lang w:eastAsia="en-US"/>
        </w:rPr>
        <w:t>едомление об отказе в заключение</w:t>
      </w:r>
      <w:r w:rsidRPr="00B94D57">
        <w:rPr>
          <w:rFonts w:ascii="Arial" w:eastAsia="Calibri" w:hAnsi="Arial" w:cs="Arial"/>
          <w:sz w:val="24"/>
          <w:lang w:eastAsia="en-US"/>
        </w:rPr>
        <w:t xml:space="preserve"> соглашения направляется (вручается) заявителю не позднее 2 рабочих дней со дня принятия указанного решения.</w:t>
      </w:r>
    </w:p>
    <w:p w:rsidR="00EE0F71" w:rsidRPr="00EE0F71" w:rsidRDefault="007C7796" w:rsidP="007C7796">
      <w:pPr>
        <w:tabs>
          <w:tab w:val="left" w:pos="0"/>
          <w:tab w:val="left" w:pos="567"/>
        </w:tabs>
        <w:jc w:val="both"/>
        <w:rPr>
          <w:rFonts w:ascii="Arial" w:hAnsi="Arial" w:cs="Arial"/>
          <w:sz w:val="24"/>
        </w:rPr>
      </w:pPr>
      <w:r w:rsidRPr="00B94D57">
        <w:rPr>
          <w:rFonts w:ascii="Arial" w:eastAsia="Calibri" w:hAnsi="Arial" w:cs="Arial"/>
          <w:sz w:val="24"/>
          <w:lang w:eastAsia="en-US"/>
        </w:rPr>
        <w:t>Основанием для отказа в заключени</w:t>
      </w:r>
      <w:proofErr w:type="gramStart"/>
      <w:r w:rsidRPr="00B94D57">
        <w:rPr>
          <w:rFonts w:ascii="Arial" w:eastAsia="Calibri" w:hAnsi="Arial" w:cs="Arial"/>
          <w:sz w:val="24"/>
          <w:lang w:eastAsia="en-US"/>
        </w:rPr>
        <w:t>и</w:t>
      </w:r>
      <w:proofErr w:type="gramEnd"/>
      <w:r w:rsidRPr="00B94D57">
        <w:rPr>
          <w:rFonts w:ascii="Arial" w:eastAsia="Calibri" w:hAnsi="Arial" w:cs="Arial"/>
          <w:sz w:val="24"/>
          <w:lang w:eastAsia="en-US"/>
        </w:rPr>
        <w:t xml:space="preserve"> соглашения является отсутствие права собственности или иного законного основания владения зданием, строением, сооружением, земельным участком. Указанные сведения в случае внесения их в ЕГРН и не представления заявителем по собственной инициативе запрашива</w:t>
      </w:r>
      <w:r>
        <w:rPr>
          <w:rFonts w:ascii="Arial" w:eastAsia="Calibri" w:hAnsi="Arial" w:cs="Arial"/>
          <w:sz w:val="24"/>
          <w:lang w:eastAsia="en-US"/>
        </w:rPr>
        <w:t>ются администрацией Петровского</w:t>
      </w:r>
      <w:r w:rsidRPr="00B94D57">
        <w:rPr>
          <w:rFonts w:ascii="Arial" w:eastAsia="Calibri" w:hAnsi="Arial" w:cs="Arial"/>
          <w:sz w:val="24"/>
          <w:lang w:eastAsia="en-US"/>
        </w:rPr>
        <w:t xml:space="preserve"> сельсовета Ордынского района Новосибирской области в порядке межведомственного информационного взаимодействия</w:t>
      </w:r>
      <w:r>
        <w:rPr>
          <w:rFonts w:ascii="Arial" w:eastAsia="Calibri" w:hAnsi="Arial" w:cs="Arial"/>
          <w:sz w:val="24"/>
          <w:lang w:eastAsia="en-US"/>
        </w:rPr>
        <w:t>.</w:t>
      </w:r>
    </w:p>
    <w:p w:rsidR="00EE0F71" w:rsidRPr="007C7796" w:rsidRDefault="00EE0F71" w:rsidP="007C7796">
      <w:pPr>
        <w:tabs>
          <w:tab w:val="left" w:pos="0"/>
        </w:tabs>
        <w:rPr>
          <w:rFonts w:ascii="Arial" w:hAnsi="Arial" w:cs="Arial"/>
          <w:sz w:val="24"/>
        </w:rPr>
      </w:pPr>
      <w:r w:rsidRPr="00EE0F71">
        <w:rPr>
          <w:rFonts w:ascii="Arial" w:hAnsi="Arial" w:cs="Arial"/>
          <w:sz w:val="24"/>
        </w:rPr>
        <w:t xml:space="preserve">          </w:t>
      </w:r>
    </w:p>
    <w:sectPr w:rsidR="00EE0F71" w:rsidRPr="007C7796" w:rsidSect="00B94D5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D01BE"/>
    <w:multiLevelType w:val="hybridMultilevel"/>
    <w:tmpl w:val="134240C8"/>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9867877"/>
    <w:multiLevelType w:val="hybridMultilevel"/>
    <w:tmpl w:val="60565A86"/>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1402A5"/>
    <w:multiLevelType w:val="multilevel"/>
    <w:tmpl w:val="54B40168"/>
    <w:lvl w:ilvl="0">
      <w:start w:val="3"/>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D5C42B7"/>
    <w:multiLevelType w:val="multilevel"/>
    <w:tmpl w:val="514657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E37910"/>
    <w:multiLevelType w:val="hybridMultilevel"/>
    <w:tmpl w:val="3D183DF8"/>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F4B5AF6"/>
    <w:multiLevelType w:val="hybridMultilevel"/>
    <w:tmpl w:val="98C42130"/>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10A4DEF"/>
    <w:multiLevelType w:val="multilevel"/>
    <w:tmpl w:val="2AA673BA"/>
    <w:lvl w:ilvl="0">
      <w:start w:val="1"/>
      <w:numFmt w:val="decimal"/>
      <w:lvlText w:val="%1."/>
      <w:lvlJc w:val="left"/>
      <w:pPr>
        <w:ind w:left="390" w:hanging="390"/>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7">
    <w:nsid w:val="1B634ACC"/>
    <w:multiLevelType w:val="hybridMultilevel"/>
    <w:tmpl w:val="67B297CE"/>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6553C4A"/>
    <w:multiLevelType w:val="hybridMultilevel"/>
    <w:tmpl w:val="21DE9742"/>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FD31C7"/>
    <w:multiLevelType w:val="hybridMultilevel"/>
    <w:tmpl w:val="94E4582C"/>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F6E5D67"/>
    <w:multiLevelType w:val="hybridMultilevel"/>
    <w:tmpl w:val="E1146454"/>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5C8697A"/>
    <w:multiLevelType w:val="multilevel"/>
    <w:tmpl w:val="66A07CA6"/>
    <w:lvl w:ilvl="0">
      <w:start w:val="3"/>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A5F1A46"/>
    <w:multiLevelType w:val="multilevel"/>
    <w:tmpl w:val="32401138"/>
    <w:lvl w:ilvl="0">
      <w:start w:val="3"/>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F1F38CE"/>
    <w:multiLevelType w:val="hybridMultilevel"/>
    <w:tmpl w:val="CFD6E022"/>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28641E4"/>
    <w:multiLevelType w:val="hybridMultilevel"/>
    <w:tmpl w:val="300EE0FC"/>
    <w:lvl w:ilvl="0" w:tplc="0419000F">
      <w:start w:val="1"/>
      <w:numFmt w:val="decimal"/>
      <w:lvlText w:val="%1."/>
      <w:lvlJc w:val="left"/>
      <w:pPr>
        <w:ind w:left="1080" w:hanging="360"/>
      </w:pPr>
    </w:lvl>
    <w:lvl w:ilvl="1" w:tplc="04190019">
      <w:start w:val="1"/>
      <w:numFmt w:val="decimal"/>
      <w:lvlText w:val="%2."/>
      <w:lvlJc w:val="left"/>
      <w:pPr>
        <w:tabs>
          <w:tab w:val="num" w:pos="1233"/>
        </w:tabs>
        <w:ind w:left="1233" w:hanging="360"/>
      </w:pPr>
    </w:lvl>
    <w:lvl w:ilvl="2" w:tplc="0419001B">
      <w:start w:val="1"/>
      <w:numFmt w:val="decimal"/>
      <w:lvlText w:val="%3."/>
      <w:lvlJc w:val="left"/>
      <w:pPr>
        <w:tabs>
          <w:tab w:val="num" w:pos="1953"/>
        </w:tabs>
        <w:ind w:left="1953" w:hanging="360"/>
      </w:pPr>
    </w:lvl>
    <w:lvl w:ilvl="3" w:tplc="0419000F">
      <w:start w:val="1"/>
      <w:numFmt w:val="decimal"/>
      <w:lvlText w:val="%4."/>
      <w:lvlJc w:val="left"/>
      <w:pPr>
        <w:tabs>
          <w:tab w:val="num" w:pos="2673"/>
        </w:tabs>
        <w:ind w:left="2673" w:hanging="360"/>
      </w:pPr>
    </w:lvl>
    <w:lvl w:ilvl="4" w:tplc="04190019">
      <w:start w:val="1"/>
      <w:numFmt w:val="decimal"/>
      <w:lvlText w:val="%5."/>
      <w:lvlJc w:val="left"/>
      <w:pPr>
        <w:tabs>
          <w:tab w:val="num" w:pos="3393"/>
        </w:tabs>
        <w:ind w:left="3393" w:hanging="360"/>
      </w:pPr>
    </w:lvl>
    <w:lvl w:ilvl="5" w:tplc="0419001B">
      <w:start w:val="1"/>
      <w:numFmt w:val="decimal"/>
      <w:lvlText w:val="%6."/>
      <w:lvlJc w:val="left"/>
      <w:pPr>
        <w:tabs>
          <w:tab w:val="num" w:pos="4113"/>
        </w:tabs>
        <w:ind w:left="4113" w:hanging="360"/>
      </w:pPr>
    </w:lvl>
    <w:lvl w:ilvl="6" w:tplc="0419000F">
      <w:start w:val="1"/>
      <w:numFmt w:val="decimal"/>
      <w:lvlText w:val="%7."/>
      <w:lvlJc w:val="left"/>
      <w:pPr>
        <w:tabs>
          <w:tab w:val="num" w:pos="4833"/>
        </w:tabs>
        <w:ind w:left="4833" w:hanging="360"/>
      </w:pPr>
    </w:lvl>
    <w:lvl w:ilvl="7" w:tplc="04190019">
      <w:start w:val="1"/>
      <w:numFmt w:val="decimal"/>
      <w:lvlText w:val="%8."/>
      <w:lvlJc w:val="left"/>
      <w:pPr>
        <w:tabs>
          <w:tab w:val="num" w:pos="5553"/>
        </w:tabs>
        <w:ind w:left="5553" w:hanging="360"/>
      </w:pPr>
    </w:lvl>
    <w:lvl w:ilvl="8" w:tplc="0419001B">
      <w:start w:val="1"/>
      <w:numFmt w:val="decimal"/>
      <w:lvlText w:val="%9."/>
      <w:lvlJc w:val="left"/>
      <w:pPr>
        <w:tabs>
          <w:tab w:val="num" w:pos="6273"/>
        </w:tabs>
        <w:ind w:left="6273" w:hanging="360"/>
      </w:pPr>
    </w:lvl>
  </w:abstractNum>
  <w:abstractNum w:abstractNumId="15">
    <w:nsid w:val="43F26500"/>
    <w:multiLevelType w:val="hybridMultilevel"/>
    <w:tmpl w:val="09BA887C"/>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3FE36D8"/>
    <w:multiLevelType w:val="hybridMultilevel"/>
    <w:tmpl w:val="5694C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0719E0"/>
    <w:multiLevelType w:val="hybridMultilevel"/>
    <w:tmpl w:val="955466E0"/>
    <w:lvl w:ilvl="0" w:tplc="3D4AC024">
      <w:start w:val="1"/>
      <w:numFmt w:val="decimal"/>
      <w:lvlText w:val="%1)."/>
      <w:lvlJc w:val="left"/>
      <w:pPr>
        <w:ind w:left="128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2EC01B4"/>
    <w:multiLevelType w:val="hybridMultilevel"/>
    <w:tmpl w:val="04E06AC6"/>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794146D"/>
    <w:multiLevelType w:val="hybridMultilevel"/>
    <w:tmpl w:val="80663382"/>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96008A3"/>
    <w:multiLevelType w:val="multilevel"/>
    <w:tmpl w:val="274E64AE"/>
    <w:lvl w:ilvl="0">
      <w:start w:val="1"/>
      <w:numFmt w:val="decimal"/>
      <w:lvlText w:val="%1."/>
      <w:lvlJc w:val="left"/>
      <w:pPr>
        <w:ind w:left="465" w:hanging="465"/>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21">
    <w:nsid w:val="5F5930D6"/>
    <w:multiLevelType w:val="hybridMultilevel"/>
    <w:tmpl w:val="953EDECC"/>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2F17E69"/>
    <w:multiLevelType w:val="multilevel"/>
    <w:tmpl w:val="AACCDA80"/>
    <w:lvl w:ilvl="0">
      <w:start w:val="3"/>
      <w:numFmt w:val="decimal"/>
      <w:lvlText w:val="%1."/>
      <w:lvlJc w:val="left"/>
      <w:pPr>
        <w:ind w:left="420" w:hanging="420"/>
      </w:pPr>
      <w:rPr>
        <w:rFonts w:cs="Times New Roman" w:hint="default"/>
      </w:rPr>
    </w:lvl>
    <w:lvl w:ilvl="1">
      <w:start w:val="1"/>
      <w:numFmt w:val="decimal"/>
      <w:lvlText w:val="%1.%2."/>
      <w:lvlJc w:val="left"/>
      <w:pPr>
        <w:ind w:left="5694" w:hanging="72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16002" w:hanging="1080"/>
      </w:pPr>
      <w:rPr>
        <w:rFonts w:cs="Times New Roman" w:hint="default"/>
      </w:rPr>
    </w:lvl>
    <w:lvl w:ilvl="4">
      <w:start w:val="1"/>
      <w:numFmt w:val="decimal"/>
      <w:lvlText w:val="%1.%2.%3.%4.%5."/>
      <w:lvlJc w:val="left"/>
      <w:pPr>
        <w:ind w:left="20976" w:hanging="1080"/>
      </w:pPr>
      <w:rPr>
        <w:rFonts w:cs="Times New Roman" w:hint="default"/>
      </w:rPr>
    </w:lvl>
    <w:lvl w:ilvl="5">
      <w:start w:val="1"/>
      <w:numFmt w:val="decimal"/>
      <w:lvlText w:val="%1.%2.%3.%4.%5.%6."/>
      <w:lvlJc w:val="left"/>
      <w:pPr>
        <w:ind w:left="26310" w:hanging="1440"/>
      </w:pPr>
      <w:rPr>
        <w:rFonts w:cs="Times New Roman" w:hint="default"/>
      </w:rPr>
    </w:lvl>
    <w:lvl w:ilvl="6">
      <w:start w:val="1"/>
      <w:numFmt w:val="decimal"/>
      <w:lvlText w:val="%1.%2.%3.%4.%5.%6.%7."/>
      <w:lvlJc w:val="left"/>
      <w:pPr>
        <w:ind w:left="31644" w:hanging="1800"/>
      </w:pPr>
      <w:rPr>
        <w:rFonts w:cs="Times New Roman" w:hint="default"/>
      </w:rPr>
    </w:lvl>
    <w:lvl w:ilvl="7">
      <w:start w:val="1"/>
      <w:numFmt w:val="decimal"/>
      <w:lvlText w:val="%1.%2.%3.%4.%5.%6.%7.%8."/>
      <w:lvlJc w:val="left"/>
      <w:pPr>
        <w:ind w:left="-28918" w:hanging="1800"/>
      </w:pPr>
      <w:rPr>
        <w:rFonts w:cs="Times New Roman" w:hint="default"/>
      </w:rPr>
    </w:lvl>
    <w:lvl w:ilvl="8">
      <w:start w:val="1"/>
      <w:numFmt w:val="decimal"/>
      <w:lvlText w:val="%1.%2.%3.%4.%5.%6.%7.%8.%9."/>
      <w:lvlJc w:val="left"/>
      <w:pPr>
        <w:ind w:left="-23584" w:hanging="2160"/>
      </w:pPr>
      <w:rPr>
        <w:rFonts w:cs="Times New Roman" w:hint="default"/>
      </w:rPr>
    </w:lvl>
  </w:abstractNum>
  <w:abstractNum w:abstractNumId="23">
    <w:nsid w:val="6F810936"/>
    <w:multiLevelType w:val="hybridMultilevel"/>
    <w:tmpl w:val="16062C02"/>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026347C"/>
    <w:multiLevelType w:val="hybridMultilevel"/>
    <w:tmpl w:val="48E4B73C"/>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88D16A5"/>
    <w:multiLevelType w:val="hybridMultilevel"/>
    <w:tmpl w:val="C4629010"/>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CCE3428"/>
    <w:multiLevelType w:val="multilevel"/>
    <w:tmpl w:val="531606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F8E2FD6"/>
    <w:multiLevelType w:val="hybridMultilevel"/>
    <w:tmpl w:val="A4F27ED4"/>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6"/>
  </w:num>
  <w:num w:numId="6">
    <w:abstractNumId w:val="11"/>
  </w:num>
  <w:num w:numId="7">
    <w:abstractNumId w:val="2"/>
  </w:num>
  <w:num w:numId="8">
    <w:abstractNumId w:val="12"/>
  </w:num>
  <w:num w:numId="9">
    <w:abstractNumId w:val="22"/>
  </w:num>
  <w:num w:numId="10">
    <w:abstractNumId w:val="13"/>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51A"/>
    <w:rsid w:val="00001A81"/>
    <w:rsid w:val="00025D29"/>
    <w:rsid w:val="00081C22"/>
    <w:rsid w:val="00123122"/>
    <w:rsid w:val="00280179"/>
    <w:rsid w:val="002F1311"/>
    <w:rsid w:val="00435F3E"/>
    <w:rsid w:val="00451B53"/>
    <w:rsid w:val="00465A4A"/>
    <w:rsid w:val="004D2523"/>
    <w:rsid w:val="004F1E94"/>
    <w:rsid w:val="005012D8"/>
    <w:rsid w:val="00577A95"/>
    <w:rsid w:val="00697C01"/>
    <w:rsid w:val="0071090E"/>
    <w:rsid w:val="007550FB"/>
    <w:rsid w:val="007C0CC2"/>
    <w:rsid w:val="007C7796"/>
    <w:rsid w:val="007C79BF"/>
    <w:rsid w:val="008B458B"/>
    <w:rsid w:val="008D5F4C"/>
    <w:rsid w:val="00930DA7"/>
    <w:rsid w:val="009335F1"/>
    <w:rsid w:val="0095541A"/>
    <w:rsid w:val="009923AD"/>
    <w:rsid w:val="00A149C2"/>
    <w:rsid w:val="00A216D5"/>
    <w:rsid w:val="00B12859"/>
    <w:rsid w:val="00B30D89"/>
    <w:rsid w:val="00B76A67"/>
    <w:rsid w:val="00B94D57"/>
    <w:rsid w:val="00BF22FD"/>
    <w:rsid w:val="00C944DD"/>
    <w:rsid w:val="00CB0C1B"/>
    <w:rsid w:val="00CF7090"/>
    <w:rsid w:val="00D04369"/>
    <w:rsid w:val="00DD366D"/>
    <w:rsid w:val="00E338AF"/>
    <w:rsid w:val="00EE0F71"/>
    <w:rsid w:val="00EF37F5"/>
    <w:rsid w:val="00F21EED"/>
    <w:rsid w:val="00F6051A"/>
    <w:rsid w:val="00FB2901"/>
    <w:rsid w:val="00FE0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4C"/>
    <w:pPr>
      <w:spacing w:after="0" w:line="240" w:lineRule="auto"/>
    </w:pPr>
    <w:rPr>
      <w:rFonts w:ascii="Times New Roman" w:eastAsia="Times New Roman" w:hAnsi="Times New Roman" w:cs="Times New Roman"/>
      <w:sz w:val="28"/>
      <w:szCs w:val="24"/>
      <w:lang w:eastAsia="ru-RU"/>
    </w:rPr>
  </w:style>
  <w:style w:type="paragraph" w:styleId="1">
    <w:name w:val="heading 1"/>
    <w:basedOn w:val="a"/>
    <w:link w:val="10"/>
    <w:qFormat/>
    <w:rsid w:val="00EE0F71"/>
    <w:pPr>
      <w:spacing w:before="100" w:beforeAutospacing="1" w:after="100" w:afterAutospacing="1"/>
      <w:outlineLvl w:val="0"/>
    </w:pPr>
    <w:rPr>
      <w:rFonts w:eastAsia="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012D8"/>
    <w:pPr>
      <w:ind w:left="720"/>
      <w:contextualSpacing/>
    </w:pPr>
  </w:style>
  <w:style w:type="character" w:customStyle="1" w:styleId="10">
    <w:name w:val="Заголовок 1 Знак"/>
    <w:basedOn w:val="a0"/>
    <w:link w:val="1"/>
    <w:rsid w:val="00EE0F71"/>
    <w:rPr>
      <w:rFonts w:ascii="Times New Roman" w:eastAsia="Calibri" w:hAnsi="Times New Roman" w:cs="Times New Roman"/>
      <w:b/>
      <w:bCs/>
      <w:kern w:val="36"/>
      <w:sz w:val="48"/>
      <w:szCs w:val="48"/>
      <w:lang w:eastAsia="ru-RU"/>
    </w:rPr>
  </w:style>
  <w:style w:type="paragraph" w:customStyle="1" w:styleId="11">
    <w:name w:val="Без интервала1"/>
    <w:rsid w:val="00EE0F71"/>
    <w:pPr>
      <w:spacing w:after="0" w:line="240" w:lineRule="auto"/>
    </w:pPr>
    <w:rPr>
      <w:rFonts w:ascii="Times New Roman" w:eastAsia="Calibri" w:hAnsi="Times New Roman" w:cs="Times New Roman"/>
      <w:sz w:val="28"/>
      <w:szCs w:val="24"/>
      <w:lang w:eastAsia="ru-RU"/>
    </w:rPr>
  </w:style>
  <w:style w:type="character" w:customStyle="1" w:styleId="2">
    <w:name w:val="Знак Знак2"/>
    <w:basedOn w:val="a0"/>
    <w:rsid w:val="00EE0F71"/>
    <w:rPr>
      <w:rFonts w:eastAsia="Arial Unicode MS"/>
      <w:sz w:val="28"/>
      <w:szCs w:val="24"/>
      <w:lang w:val="ru-RU" w:eastAsia="ru-RU" w:bidi="ar-SA"/>
    </w:rPr>
  </w:style>
  <w:style w:type="character" w:styleId="a4">
    <w:name w:val="Emphasis"/>
    <w:basedOn w:val="a0"/>
    <w:qFormat/>
    <w:rsid w:val="00EE0F71"/>
    <w:rPr>
      <w:rFonts w:ascii="Times New Roman" w:hAnsi="Times New Roman" w:cs="Times New Roman" w:hint="default"/>
      <w:i/>
      <w:iCs/>
    </w:rPr>
  </w:style>
  <w:style w:type="character" w:styleId="a5">
    <w:name w:val="Strong"/>
    <w:basedOn w:val="a0"/>
    <w:qFormat/>
    <w:rsid w:val="00EE0F71"/>
    <w:rPr>
      <w:rFonts w:ascii="Times New Roman" w:hAnsi="Times New Roman" w:cs="Times New Roman" w:hint="default"/>
      <w:b/>
      <w:bCs/>
    </w:rPr>
  </w:style>
  <w:style w:type="character" w:customStyle="1" w:styleId="a6">
    <w:name w:val="Верхний колонтитул Знак"/>
    <w:basedOn w:val="a0"/>
    <w:link w:val="a7"/>
    <w:semiHidden/>
    <w:locked/>
    <w:rsid w:val="00EE0F71"/>
    <w:rPr>
      <w:rFonts w:ascii="Calibri" w:hAnsi="Calibri"/>
    </w:rPr>
  </w:style>
  <w:style w:type="paragraph" w:styleId="a7">
    <w:name w:val="header"/>
    <w:basedOn w:val="a"/>
    <w:link w:val="a6"/>
    <w:semiHidden/>
    <w:rsid w:val="00EE0F71"/>
    <w:pPr>
      <w:tabs>
        <w:tab w:val="center" w:pos="4677"/>
        <w:tab w:val="right" w:pos="9355"/>
      </w:tabs>
      <w:spacing w:after="200" w:line="276" w:lineRule="auto"/>
    </w:pPr>
    <w:rPr>
      <w:rFonts w:ascii="Calibri" w:eastAsiaTheme="minorHAnsi" w:hAnsi="Calibri" w:cstheme="minorBidi"/>
      <w:sz w:val="22"/>
      <w:szCs w:val="22"/>
      <w:lang w:eastAsia="en-US"/>
    </w:rPr>
  </w:style>
  <w:style w:type="character" w:customStyle="1" w:styleId="12">
    <w:name w:val="Верхний колонтитул Знак1"/>
    <w:basedOn w:val="a0"/>
    <w:uiPriority w:val="99"/>
    <w:semiHidden/>
    <w:rsid w:val="00EE0F71"/>
    <w:rPr>
      <w:rFonts w:ascii="Times New Roman" w:eastAsia="Times New Roman" w:hAnsi="Times New Roman" w:cs="Times New Roman"/>
      <w:sz w:val="28"/>
      <w:szCs w:val="24"/>
      <w:lang w:eastAsia="ru-RU"/>
    </w:rPr>
  </w:style>
  <w:style w:type="character" w:customStyle="1" w:styleId="a8">
    <w:name w:val="Нижний колонтитул Знак"/>
    <w:basedOn w:val="a0"/>
    <w:link w:val="a9"/>
    <w:semiHidden/>
    <w:locked/>
    <w:rsid w:val="00EE0F71"/>
    <w:rPr>
      <w:rFonts w:ascii="Calibri" w:hAnsi="Calibri"/>
    </w:rPr>
  </w:style>
  <w:style w:type="paragraph" w:styleId="a9">
    <w:name w:val="footer"/>
    <w:basedOn w:val="a"/>
    <w:link w:val="a8"/>
    <w:semiHidden/>
    <w:rsid w:val="00EE0F71"/>
    <w:pPr>
      <w:tabs>
        <w:tab w:val="center" w:pos="4677"/>
        <w:tab w:val="right" w:pos="9355"/>
      </w:tabs>
      <w:spacing w:after="200" w:line="276" w:lineRule="auto"/>
    </w:pPr>
    <w:rPr>
      <w:rFonts w:ascii="Calibri" w:eastAsiaTheme="minorHAnsi" w:hAnsi="Calibri" w:cstheme="minorBidi"/>
      <w:sz w:val="22"/>
      <w:szCs w:val="22"/>
      <w:lang w:eastAsia="en-US"/>
    </w:rPr>
  </w:style>
  <w:style w:type="character" w:customStyle="1" w:styleId="13">
    <w:name w:val="Нижний колонтитул Знак1"/>
    <w:basedOn w:val="a0"/>
    <w:uiPriority w:val="99"/>
    <w:semiHidden/>
    <w:rsid w:val="00EE0F71"/>
    <w:rPr>
      <w:rFonts w:ascii="Times New Roman" w:eastAsia="Times New Roman" w:hAnsi="Times New Roman" w:cs="Times New Roman"/>
      <w:sz w:val="28"/>
      <w:szCs w:val="24"/>
      <w:lang w:eastAsia="ru-RU"/>
    </w:rPr>
  </w:style>
  <w:style w:type="paragraph" w:customStyle="1" w:styleId="20">
    <w:name w:val="Основной текст (2)"/>
    <w:basedOn w:val="a"/>
    <w:semiHidden/>
    <w:rsid w:val="00EE0F71"/>
    <w:pPr>
      <w:widowControl w:val="0"/>
      <w:shd w:val="clear" w:color="auto" w:fill="FFFFFF"/>
      <w:spacing w:before="540" w:after="360" w:line="240" w:lineRule="atLeast"/>
    </w:pPr>
    <w:rPr>
      <w:rFonts w:eastAsia="Calibri"/>
      <w:szCs w:val="28"/>
      <w:lang w:eastAsia="zh-CN"/>
    </w:rPr>
  </w:style>
  <w:style w:type="paragraph" w:customStyle="1" w:styleId="14">
    <w:name w:val="Абзац списка1"/>
    <w:basedOn w:val="a"/>
    <w:semiHidden/>
    <w:rsid w:val="00EE0F71"/>
    <w:pPr>
      <w:ind w:left="720"/>
      <w:contextualSpacing/>
    </w:pPr>
    <w:rPr>
      <w:sz w:val="24"/>
    </w:rPr>
  </w:style>
  <w:style w:type="paragraph" w:customStyle="1" w:styleId="aa">
    <w:name w:val="Стиль"/>
    <w:semiHidden/>
    <w:rsid w:val="00EE0F7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b">
    <w:name w:val="Balloon Text"/>
    <w:basedOn w:val="a"/>
    <w:link w:val="ac"/>
    <w:rsid w:val="00EE0F71"/>
    <w:rPr>
      <w:rFonts w:ascii="Tahoma" w:hAnsi="Tahoma" w:cs="Tahoma"/>
      <w:sz w:val="16"/>
      <w:szCs w:val="16"/>
    </w:rPr>
  </w:style>
  <w:style w:type="character" w:customStyle="1" w:styleId="ac">
    <w:name w:val="Текст выноски Знак"/>
    <w:basedOn w:val="a0"/>
    <w:link w:val="ab"/>
    <w:rsid w:val="00EE0F7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4C"/>
    <w:pPr>
      <w:spacing w:after="0" w:line="240" w:lineRule="auto"/>
    </w:pPr>
    <w:rPr>
      <w:rFonts w:ascii="Times New Roman" w:eastAsia="Times New Roman" w:hAnsi="Times New Roman" w:cs="Times New Roman"/>
      <w:sz w:val="28"/>
      <w:szCs w:val="24"/>
      <w:lang w:eastAsia="ru-RU"/>
    </w:rPr>
  </w:style>
  <w:style w:type="paragraph" w:styleId="1">
    <w:name w:val="heading 1"/>
    <w:basedOn w:val="a"/>
    <w:link w:val="10"/>
    <w:qFormat/>
    <w:rsid w:val="00EE0F71"/>
    <w:pPr>
      <w:spacing w:before="100" w:beforeAutospacing="1" w:after="100" w:afterAutospacing="1"/>
      <w:outlineLvl w:val="0"/>
    </w:pPr>
    <w:rPr>
      <w:rFonts w:eastAsia="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012D8"/>
    <w:pPr>
      <w:ind w:left="720"/>
      <w:contextualSpacing/>
    </w:pPr>
  </w:style>
  <w:style w:type="character" w:customStyle="1" w:styleId="10">
    <w:name w:val="Заголовок 1 Знак"/>
    <w:basedOn w:val="a0"/>
    <w:link w:val="1"/>
    <w:rsid w:val="00EE0F71"/>
    <w:rPr>
      <w:rFonts w:ascii="Times New Roman" w:eastAsia="Calibri" w:hAnsi="Times New Roman" w:cs="Times New Roman"/>
      <w:b/>
      <w:bCs/>
      <w:kern w:val="36"/>
      <w:sz w:val="48"/>
      <w:szCs w:val="48"/>
      <w:lang w:eastAsia="ru-RU"/>
    </w:rPr>
  </w:style>
  <w:style w:type="paragraph" w:customStyle="1" w:styleId="11">
    <w:name w:val="Без интервала1"/>
    <w:rsid w:val="00EE0F71"/>
    <w:pPr>
      <w:spacing w:after="0" w:line="240" w:lineRule="auto"/>
    </w:pPr>
    <w:rPr>
      <w:rFonts w:ascii="Times New Roman" w:eastAsia="Calibri" w:hAnsi="Times New Roman" w:cs="Times New Roman"/>
      <w:sz w:val="28"/>
      <w:szCs w:val="24"/>
      <w:lang w:eastAsia="ru-RU"/>
    </w:rPr>
  </w:style>
  <w:style w:type="character" w:customStyle="1" w:styleId="2">
    <w:name w:val="Знак Знак2"/>
    <w:basedOn w:val="a0"/>
    <w:rsid w:val="00EE0F71"/>
    <w:rPr>
      <w:rFonts w:eastAsia="Arial Unicode MS"/>
      <w:sz w:val="28"/>
      <w:szCs w:val="24"/>
      <w:lang w:val="ru-RU" w:eastAsia="ru-RU" w:bidi="ar-SA"/>
    </w:rPr>
  </w:style>
  <w:style w:type="character" w:styleId="a4">
    <w:name w:val="Emphasis"/>
    <w:basedOn w:val="a0"/>
    <w:qFormat/>
    <w:rsid w:val="00EE0F71"/>
    <w:rPr>
      <w:rFonts w:ascii="Times New Roman" w:hAnsi="Times New Roman" w:cs="Times New Roman" w:hint="default"/>
      <w:i/>
      <w:iCs/>
    </w:rPr>
  </w:style>
  <w:style w:type="character" w:styleId="a5">
    <w:name w:val="Strong"/>
    <w:basedOn w:val="a0"/>
    <w:qFormat/>
    <w:rsid w:val="00EE0F71"/>
    <w:rPr>
      <w:rFonts w:ascii="Times New Roman" w:hAnsi="Times New Roman" w:cs="Times New Roman" w:hint="default"/>
      <w:b/>
      <w:bCs/>
    </w:rPr>
  </w:style>
  <w:style w:type="character" w:customStyle="1" w:styleId="a6">
    <w:name w:val="Верхний колонтитул Знак"/>
    <w:basedOn w:val="a0"/>
    <w:link w:val="a7"/>
    <w:semiHidden/>
    <w:locked/>
    <w:rsid w:val="00EE0F71"/>
    <w:rPr>
      <w:rFonts w:ascii="Calibri" w:hAnsi="Calibri"/>
    </w:rPr>
  </w:style>
  <w:style w:type="paragraph" w:styleId="a7">
    <w:name w:val="header"/>
    <w:basedOn w:val="a"/>
    <w:link w:val="a6"/>
    <w:semiHidden/>
    <w:rsid w:val="00EE0F71"/>
    <w:pPr>
      <w:tabs>
        <w:tab w:val="center" w:pos="4677"/>
        <w:tab w:val="right" w:pos="9355"/>
      </w:tabs>
      <w:spacing w:after="200" w:line="276" w:lineRule="auto"/>
    </w:pPr>
    <w:rPr>
      <w:rFonts w:ascii="Calibri" w:eastAsiaTheme="minorHAnsi" w:hAnsi="Calibri" w:cstheme="minorBidi"/>
      <w:sz w:val="22"/>
      <w:szCs w:val="22"/>
      <w:lang w:eastAsia="en-US"/>
    </w:rPr>
  </w:style>
  <w:style w:type="character" w:customStyle="1" w:styleId="12">
    <w:name w:val="Верхний колонтитул Знак1"/>
    <w:basedOn w:val="a0"/>
    <w:uiPriority w:val="99"/>
    <w:semiHidden/>
    <w:rsid w:val="00EE0F71"/>
    <w:rPr>
      <w:rFonts w:ascii="Times New Roman" w:eastAsia="Times New Roman" w:hAnsi="Times New Roman" w:cs="Times New Roman"/>
      <w:sz w:val="28"/>
      <w:szCs w:val="24"/>
      <w:lang w:eastAsia="ru-RU"/>
    </w:rPr>
  </w:style>
  <w:style w:type="character" w:customStyle="1" w:styleId="a8">
    <w:name w:val="Нижний колонтитул Знак"/>
    <w:basedOn w:val="a0"/>
    <w:link w:val="a9"/>
    <w:semiHidden/>
    <w:locked/>
    <w:rsid w:val="00EE0F71"/>
    <w:rPr>
      <w:rFonts w:ascii="Calibri" w:hAnsi="Calibri"/>
    </w:rPr>
  </w:style>
  <w:style w:type="paragraph" w:styleId="a9">
    <w:name w:val="footer"/>
    <w:basedOn w:val="a"/>
    <w:link w:val="a8"/>
    <w:semiHidden/>
    <w:rsid w:val="00EE0F71"/>
    <w:pPr>
      <w:tabs>
        <w:tab w:val="center" w:pos="4677"/>
        <w:tab w:val="right" w:pos="9355"/>
      </w:tabs>
      <w:spacing w:after="200" w:line="276" w:lineRule="auto"/>
    </w:pPr>
    <w:rPr>
      <w:rFonts w:ascii="Calibri" w:eastAsiaTheme="minorHAnsi" w:hAnsi="Calibri" w:cstheme="minorBidi"/>
      <w:sz w:val="22"/>
      <w:szCs w:val="22"/>
      <w:lang w:eastAsia="en-US"/>
    </w:rPr>
  </w:style>
  <w:style w:type="character" w:customStyle="1" w:styleId="13">
    <w:name w:val="Нижний колонтитул Знак1"/>
    <w:basedOn w:val="a0"/>
    <w:uiPriority w:val="99"/>
    <w:semiHidden/>
    <w:rsid w:val="00EE0F71"/>
    <w:rPr>
      <w:rFonts w:ascii="Times New Roman" w:eastAsia="Times New Roman" w:hAnsi="Times New Roman" w:cs="Times New Roman"/>
      <w:sz w:val="28"/>
      <w:szCs w:val="24"/>
      <w:lang w:eastAsia="ru-RU"/>
    </w:rPr>
  </w:style>
  <w:style w:type="paragraph" w:customStyle="1" w:styleId="20">
    <w:name w:val="Основной текст (2)"/>
    <w:basedOn w:val="a"/>
    <w:semiHidden/>
    <w:rsid w:val="00EE0F71"/>
    <w:pPr>
      <w:widowControl w:val="0"/>
      <w:shd w:val="clear" w:color="auto" w:fill="FFFFFF"/>
      <w:spacing w:before="540" w:after="360" w:line="240" w:lineRule="atLeast"/>
    </w:pPr>
    <w:rPr>
      <w:rFonts w:eastAsia="Calibri"/>
      <w:szCs w:val="28"/>
      <w:lang w:eastAsia="zh-CN"/>
    </w:rPr>
  </w:style>
  <w:style w:type="paragraph" w:customStyle="1" w:styleId="14">
    <w:name w:val="Абзац списка1"/>
    <w:basedOn w:val="a"/>
    <w:semiHidden/>
    <w:rsid w:val="00EE0F71"/>
    <w:pPr>
      <w:ind w:left="720"/>
      <w:contextualSpacing/>
    </w:pPr>
    <w:rPr>
      <w:sz w:val="24"/>
    </w:rPr>
  </w:style>
  <w:style w:type="paragraph" w:customStyle="1" w:styleId="aa">
    <w:name w:val="Стиль"/>
    <w:semiHidden/>
    <w:rsid w:val="00EE0F7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b">
    <w:name w:val="Balloon Text"/>
    <w:basedOn w:val="a"/>
    <w:link w:val="ac"/>
    <w:rsid w:val="00EE0F71"/>
    <w:rPr>
      <w:rFonts w:ascii="Tahoma" w:hAnsi="Tahoma" w:cs="Tahoma"/>
      <w:sz w:val="16"/>
      <w:szCs w:val="16"/>
    </w:rPr>
  </w:style>
  <w:style w:type="character" w:customStyle="1" w:styleId="ac">
    <w:name w:val="Текст выноски Знак"/>
    <w:basedOn w:val="a0"/>
    <w:link w:val="ab"/>
    <w:rsid w:val="00EE0F7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274362">
      <w:bodyDiv w:val="1"/>
      <w:marLeft w:val="0"/>
      <w:marRight w:val="0"/>
      <w:marTop w:val="0"/>
      <w:marBottom w:val="0"/>
      <w:divBdr>
        <w:top w:val="none" w:sz="0" w:space="0" w:color="auto"/>
        <w:left w:val="none" w:sz="0" w:space="0" w:color="auto"/>
        <w:bottom w:val="none" w:sz="0" w:space="0" w:color="auto"/>
        <w:right w:val="none" w:sz="0" w:space="0" w:color="auto"/>
      </w:divBdr>
    </w:div>
    <w:div w:id="1771195693">
      <w:bodyDiv w:val="1"/>
      <w:marLeft w:val="0"/>
      <w:marRight w:val="0"/>
      <w:marTop w:val="150"/>
      <w:marBottom w:val="0"/>
      <w:divBdr>
        <w:top w:val="none" w:sz="0" w:space="0" w:color="auto"/>
        <w:left w:val="none" w:sz="0" w:space="0" w:color="auto"/>
        <w:bottom w:val="none" w:sz="0" w:space="0" w:color="auto"/>
        <w:right w:val="none" w:sz="0" w:space="0" w:color="auto"/>
      </w:divBdr>
      <w:divsChild>
        <w:div w:id="426314522">
          <w:marLeft w:val="0"/>
          <w:marRight w:val="0"/>
          <w:marTop w:val="0"/>
          <w:marBottom w:val="0"/>
          <w:divBdr>
            <w:top w:val="none" w:sz="0" w:space="0" w:color="auto"/>
            <w:left w:val="none" w:sz="0" w:space="0" w:color="auto"/>
            <w:bottom w:val="none" w:sz="0" w:space="0" w:color="auto"/>
            <w:right w:val="none" w:sz="0" w:space="0" w:color="auto"/>
          </w:divBdr>
          <w:divsChild>
            <w:div w:id="1801455570">
              <w:marLeft w:val="3795"/>
              <w:marRight w:val="4050"/>
              <w:marTop w:val="0"/>
              <w:marBottom w:val="0"/>
              <w:divBdr>
                <w:top w:val="none" w:sz="0" w:space="0" w:color="auto"/>
                <w:left w:val="none" w:sz="0" w:space="0" w:color="auto"/>
                <w:bottom w:val="none" w:sz="0" w:space="0" w:color="auto"/>
                <w:right w:val="none" w:sz="0" w:space="0" w:color="auto"/>
              </w:divBdr>
              <w:divsChild>
                <w:div w:id="172617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0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32397-F9FB-4804-8564-DDD56579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29219</Words>
  <Characters>166554</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12</cp:revision>
  <cp:lastPrinted>2019-11-19T02:56:00Z</cp:lastPrinted>
  <dcterms:created xsi:type="dcterms:W3CDTF">2019-11-13T05:11:00Z</dcterms:created>
  <dcterms:modified xsi:type="dcterms:W3CDTF">2019-12-20T08:51:00Z</dcterms:modified>
</cp:coreProperties>
</file>